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96E" w:rsidRDefault="009D13FB">
      <w:pPr>
        <w:jc w:val="right"/>
      </w:pPr>
      <w:r>
        <w:t xml:space="preserve">         Приложение  4                                                                                                                                                       к решени</w:t>
      </w:r>
      <w:r w:rsidR="008D1CE6">
        <w:t>ю</w:t>
      </w:r>
      <w:r>
        <w:t xml:space="preserve"> Собрания депутатов                                                                                                                                    «О бюджете Грузиновского сельского поселения                                                                                                                                                                      Морозовского района на 202</w:t>
      </w:r>
      <w:r w:rsidR="00AF6DB9">
        <w:t>5</w:t>
      </w:r>
      <w:r>
        <w:t xml:space="preserve"> год                                                                                                                                                и на плановый период 202</w:t>
      </w:r>
      <w:r w:rsidR="00AF6DB9">
        <w:t>6</w:t>
      </w:r>
      <w:r>
        <w:t xml:space="preserve"> и 202</w:t>
      </w:r>
      <w:r w:rsidR="00AF6DB9">
        <w:t>7</w:t>
      </w:r>
      <w:r>
        <w:t xml:space="preserve"> годов»</w:t>
      </w:r>
    </w:p>
    <w:p w:rsidR="0098396E" w:rsidRDefault="0098396E">
      <w:pPr>
        <w:widowControl w:val="0"/>
        <w:jc w:val="right"/>
      </w:pPr>
    </w:p>
    <w:p w:rsidR="0098396E" w:rsidRDefault="009D13FB">
      <w:pPr>
        <w:jc w:val="center"/>
        <w:rPr>
          <w:b/>
          <w:bCs/>
        </w:rPr>
      </w:pPr>
      <w:r>
        <w:rPr>
          <w:b/>
          <w:bCs/>
        </w:rPr>
        <w:t xml:space="preserve"> Ведомственная структура расходов бюджета Грузиновского сельского поселения Морозовского района</w:t>
      </w:r>
    </w:p>
    <w:p w:rsidR="0098396E" w:rsidRDefault="009D13FB">
      <w:pPr>
        <w:jc w:val="center"/>
      </w:pPr>
      <w:r>
        <w:rPr>
          <w:b/>
          <w:bCs/>
        </w:rPr>
        <w:t>на 202</w:t>
      </w:r>
      <w:r w:rsidR="00AF6DB9">
        <w:rPr>
          <w:b/>
          <w:bCs/>
        </w:rPr>
        <w:t>5</w:t>
      </w:r>
      <w:r>
        <w:rPr>
          <w:b/>
          <w:bCs/>
        </w:rPr>
        <w:t xml:space="preserve"> год на плановый период 202</w:t>
      </w:r>
      <w:r w:rsidR="00AF6DB9">
        <w:rPr>
          <w:b/>
          <w:bCs/>
        </w:rPr>
        <w:t>6</w:t>
      </w:r>
      <w:r>
        <w:rPr>
          <w:b/>
          <w:bCs/>
        </w:rPr>
        <w:t xml:space="preserve"> и 202</w:t>
      </w:r>
      <w:r w:rsidR="00AF6DB9">
        <w:rPr>
          <w:b/>
          <w:bCs/>
        </w:rPr>
        <w:t>7</w:t>
      </w:r>
      <w:r>
        <w:rPr>
          <w:b/>
          <w:bCs/>
        </w:rPr>
        <w:t xml:space="preserve"> годов</w:t>
      </w:r>
      <w:r>
        <w:t xml:space="preserve">                                                                                                                                                                                                  </w:t>
      </w:r>
    </w:p>
    <w:p w:rsidR="0098396E" w:rsidRDefault="009D13FB">
      <w:pPr>
        <w:jc w:val="right"/>
      </w:pPr>
      <w:r>
        <w:t>тыс. рублей</w:t>
      </w:r>
    </w:p>
    <w:tbl>
      <w:tblPr>
        <w:tblW w:w="14877" w:type="dxa"/>
        <w:tblInd w:w="89" w:type="dxa"/>
        <w:tblLayout w:type="fixed"/>
        <w:tblLook w:val="04A0"/>
      </w:tblPr>
      <w:tblGrid>
        <w:gridCol w:w="4432"/>
        <w:gridCol w:w="1322"/>
        <w:gridCol w:w="928"/>
        <w:gridCol w:w="992"/>
        <w:gridCol w:w="1705"/>
        <w:gridCol w:w="962"/>
        <w:gridCol w:w="1559"/>
        <w:gridCol w:w="1560"/>
        <w:gridCol w:w="1417"/>
      </w:tblGrid>
      <w:tr w:rsidR="001E3AAD" w:rsidRPr="001E3AAD" w:rsidTr="007D7468">
        <w:trPr>
          <w:trHeight w:val="514"/>
        </w:trPr>
        <w:tc>
          <w:tcPr>
            <w:tcW w:w="44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3AAD" w:rsidRPr="001E3AAD" w:rsidRDefault="001E3AAD" w:rsidP="001E3AAD">
            <w:pPr>
              <w:autoSpaceDE/>
              <w:autoSpaceDN/>
              <w:adjustRightInd/>
              <w:jc w:val="center"/>
              <w:rPr>
                <w:rFonts w:eastAsia="Times New Roman"/>
                <w:color w:val="000000"/>
              </w:rPr>
            </w:pPr>
            <w:r w:rsidRPr="001E3AAD">
              <w:rPr>
                <w:rFonts w:eastAsia="Times New Roman"/>
                <w:color w:val="000000"/>
              </w:rPr>
              <w:t>Наименование</w:t>
            </w:r>
          </w:p>
        </w:tc>
        <w:tc>
          <w:tcPr>
            <w:tcW w:w="13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3AAD" w:rsidRPr="001E3AAD" w:rsidRDefault="001E3AAD" w:rsidP="001E3AAD">
            <w:pPr>
              <w:autoSpaceDE/>
              <w:autoSpaceDN/>
              <w:adjustRightInd/>
              <w:jc w:val="center"/>
              <w:rPr>
                <w:rFonts w:eastAsia="Times New Roman"/>
                <w:color w:val="000000"/>
              </w:rPr>
            </w:pPr>
            <w:r w:rsidRPr="001E3AAD">
              <w:rPr>
                <w:rFonts w:eastAsia="Times New Roman"/>
                <w:color w:val="000000"/>
              </w:rPr>
              <w:t>Ведомство</w:t>
            </w:r>
          </w:p>
        </w:tc>
        <w:tc>
          <w:tcPr>
            <w:tcW w:w="9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3AAD" w:rsidRPr="001E3AAD" w:rsidRDefault="001E3AAD" w:rsidP="001E3AAD">
            <w:pPr>
              <w:autoSpaceDE/>
              <w:autoSpaceDN/>
              <w:adjustRightInd/>
              <w:jc w:val="center"/>
              <w:rPr>
                <w:rFonts w:eastAsia="Times New Roman"/>
                <w:color w:val="000000"/>
              </w:rPr>
            </w:pPr>
            <w:r w:rsidRPr="001E3AAD">
              <w:rPr>
                <w:rFonts w:eastAsia="Times New Roman"/>
                <w:color w:val="000000"/>
              </w:rPr>
              <w:t>Раздел</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3AAD" w:rsidRPr="001E3AAD" w:rsidRDefault="001E3AAD" w:rsidP="001E3AAD">
            <w:pPr>
              <w:autoSpaceDE/>
              <w:autoSpaceDN/>
              <w:adjustRightInd/>
              <w:jc w:val="center"/>
              <w:rPr>
                <w:rFonts w:eastAsia="Times New Roman"/>
                <w:color w:val="000000"/>
              </w:rPr>
            </w:pPr>
            <w:r w:rsidRPr="001E3AAD">
              <w:rPr>
                <w:rFonts w:eastAsia="Times New Roman"/>
                <w:color w:val="000000"/>
              </w:rPr>
              <w:t>Подраздел</w:t>
            </w:r>
          </w:p>
        </w:tc>
        <w:tc>
          <w:tcPr>
            <w:tcW w:w="17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3AAD" w:rsidRPr="001E3AAD" w:rsidRDefault="001E3AAD" w:rsidP="001E3AAD">
            <w:pPr>
              <w:autoSpaceDE/>
              <w:autoSpaceDN/>
              <w:adjustRightInd/>
              <w:jc w:val="center"/>
              <w:rPr>
                <w:rFonts w:eastAsia="Times New Roman"/>
                <w:color w:val="000000"/>
              </w:rPr>
            </w:pPr>
            <w:r w:rsidRPr="001E3AAD">
              <w:rPr>
                <w:rFonts w:eastAsia="Times New Roman"/>
                <w:color w:val="000000"/>
              </w:rPr>
              <w:t>Целевая статья</w:t>
            </w:r>
          </w:p>
        </w:tc>
        <w:tc>
          <w:tcPr>
            <w:tcW w:w="9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3AAD" w:rsidRPr="001E3AAD" w:rsidRDefault="001E3AAD" w:rsidP="001E3AAD">
            <w:pPr>
              <w:autoSpaceDE/>
              <w:autoSpaceDN/>
              <w:adjustRightInd/>
              <w:jc w:val="center"/>
              <w:rPr>
                <w:rFonts w:eastAsia="Times New Roman"/>
                <w:color w:val="000000"/>
              </w:rPr>
            </w:pPr>
            <w:r w:rsidRPr="001E3AAD">
              <w:rPr>
                <w:rFonts w:eastAsia="Times New Roman"/>
                <w:color w:val="000000"/>
              </w:rPr>
              <w:t>Вид расходов</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3AAD" w:rsidRPr="001E3AAD" w:rsidRDefault="00AF6DB9" w:rsidP="001E3AAD">
            <w:pPr>
              <w:autoSpaceDE/>
              <w:autoSpaceDN/>
              <w:adjustRightInd/>
              <w:jc w:val="center"/>
              <w:rPr>
                <w:rFonts w:eastAsia="Times New Roman"/>
                <w:color w:val="000000"/>
              </w:rPr>
            </w:pPr>
            <w:r>
              <w:rPr>
                <w:rFonts w:eastAsia="Times New Roman"/>
                <w:color w:val="000000"/>
              </w:rPr>
              <w:t>2025</w:t>
            </w:r>
            <w:r w:rsidR="001E3AAD" w:rsidRPr="001E3AAD">
              <w:rPr>
                <w:rFonts w:eastAsia="Times New Roman"/>
                <w:color w:val="000000"/>
              </w:rPr>
              <w:t xml:space="preserve"> год</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3AAD" w:rsidRPr="001E3AAD" w:rsidRDefault="001E3AAD" w:rsidP="00AF6DB9">
            <w:pPr>
              <w:autoSpaceDE/>
              <w:autoSpaceDN/>
              <w:adjustRightInd/>
              <w:jc w:val="center"/>
              <w:rPr>
                <w:rFonts w:eastAsia="Times New Roman"/>
                <w:color w:val="000000"/>
              </w:rPr>
            </w:pPr>
            <w:r w:rsidRPr="001E3AAD">
              <w:rPr>
                <w:rFonts w:eastAsia="Times New Roman"/>
                <w:color w:val="000000"/>
              </w:rPr>
              <w:t>202</w:t>
            </w:r>
            <w:r w:rsidR="00AF6DB9">
              <w:rPr>
                <w:rFonts w:eastAsia="Times New Roman"/>
                <w:color w:val="000000"/>
              </w:rPr>
              <w:t>6</w:t>
            </w:r>
            <w:r w:rsidRPr="001E3AAD">
              <w:rPr>
                <w:rFonts w:eastAsia="Times New Roman"/>
                <w:color w:val="000000"/>
              </w:rPr>
              <w:t xml:space="preserve"> год</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E3AAD" w:rsidRPr="001E3AAD" w:rsidRDefault="001E3AAD" w:rsidP="00AF6DB9">
            <w:pPr>
              <w:autoSpaceDE/>
              <w:autoSpaceDN/>
              <w:adjustRightInd/>
              <w:jc w:val="center"/>
              <w:rPr>
                <w:rFonts w:eastAsia="Times New Roman"/>
                <w:color w:val="000000"/>
              </w:rPr>
            </w:pPr>
            <w:r w:rsidRPr="001E3AAD">
              <w:rPr>
                <w:rFonts w:eastAsia="Times New Roman"/>
                <w:color w:val="000000"/>
              </w:rPr>
              <w:t>202</w:t>
            </w:r>
            <w:r w:rsidR="00AF6DB9">
              <w:rPr>
                <w:rFonts w:eastAsia="Times New Roman"/>
                <w:color w:val="000000"/>
              </w:rPr>
              <w:t>7</w:t>
            </w:r>
            <w:r w:rsidRPr="001E3AAD">
              <w:rPr>
                <w:rFonts w:eastAsia="Times New Roman"/>
                <w:color w:val="000000"/>
              </w:rPr>
              <w:t xml:space="preserve"> год</w:t>
            </w:r>
          </w:p>
        </w:tc>
      </w:tr>
      <w:tr w:rsidR="001E3AAD" w:rsidRPr="001E3AAD" w:rsidTr="007D7468">
        <w:trPr>
          <w:trHeight w:val="514"/>
        </w:trPr>
        <w:tc>
          <w:tcPr>
            <w:tcW w:w="4432" w:type="dxa"/>
            <w:vMerge/>
            <w:tcBorders>
              <w:top w:val="single" w:sz="4" w:space="0" w:color="auto"/>
              <w:left w:val="single" w:sz="4" w:space="0" w:color="auto"/>
              <w:bottom w:val="single" w:sz="4" w:space="0" w:color="auto"/>
              <w:right w:val="single" w:sz="4" w:space="0" w:color="auto"/>
            </w:tcBorders>
            <w:vAlign w:val="center"/>
            <w:hideMark/>
          </w:tcPr>
          <w:p w:rsidR="001E3AAD" w:rsidRPr="001E3AAD" w:rsidRDefault="001E3AAD" w:rsidP="001E3AAD">
            <w:pPr>
              <w:autoSpaceDE/>
              <w:autoSpaceDN/>
              <w:adjustRightInd/>
              <w:rPr>
                <w:rFonts w:eastAsia="Times New Roman"/>
                <w:color w:val="000000"/>
              </w:rPr>
            </w:pPr>
          </w:p>
        </w:tc>
        <w:tc>
          <w:tcPr>
            <w:tcW w:w="1322" w:type="dxa"/>
            <w:vMerge/>
            <w:tcBorders>
              <w:top w:val="single" w:sz="4" w:space="0" w:color="auto"/>
              <w:left w:val="single" w:sz="4" w:space="0" w:color="auto"/>
              <w:bottom w:val="single" w:sz="4" w:space="0" w:color="auto"/>
              <w:right w:val="single" w:sz="4" w:space="0" w:color="auto"/>
            </w:tcBorders>
            <w:vAlign w:val="center"/>
            <w:hideMark/>
          </w:tcPr>
          <w:p w:rsidR="001E3AAD" w:rsidRPr="001E3AAD" w:rsidRDefault="001E3AAD" w:rsidP="001E3AAD">
            <w:pPr>
              <w:autoSpaceDE/>
              <w:autoSpaceDN/>
              <w:adjustRightInd/>
              <w:rPr>
                <w:rFonts w:eastAsia="Times New Roman"/>
                <w:color w:val="000000"/>
              </w:rPr>
            </w:pPr>
          </w:p>
        </w:tc>
        <w:tc>
          <w:tcPr>
            <w:tcW w:w="928" w:type="dxa"/>
            <w:vMerge/>
            <w:tcBorders>
              <w:top w:val="single" w:sz="4" w:space="0" w:color="auto"/>
              <w:left w:val="single" w:sz="4" w:space="0" w:color="auto"/>
              <w:bottom w:val="single" w:sz="4" w:space="0" w:color="auto"/>
              <w:right w:val="single" w:sz="4" w:space="0" w:color="auto"/>
            </w:tcBorders>
            <w:vAlign w:val="center"/>
            <w:hideMark/>
          </w:tcPr>
          <w:p w:rsidR="001E3AAD" w:rsidRPr="001E3AAD" w:rsidRDefault="001E3AAD" w:rsidP="001E3AAD">
            <w:pPr>
              <w:autoSpaceDE/>
              <w:autoSpaceDN/>
              <w:adjustRightInd/>
              <w:rPr>
                <w:rFonts w:eastAsia="Times New Roman"/>
                <w:color w:val="00000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E3AAD" w:rsidRPr="001E3AAD" w:rsidRDefault="001E3AAD" w:rsidP="001E3AAD">
            <w:pPr>
              <w:autoSpaceDE/>
              <w:autoSpaceDN/>
              <w:adjustRightInd/>
              <w:rPr>
                <w:rFonts w:eastAsia="Times New Roman"/>
                <w:color w:val="000000"/>
              </w:rPr>
            </w:pPr>
          </w:p>
        </w:tc>
        <w:tc>
          <w:tcPr>
            <w:tcW w:w="1705" w:type="dxa"/>
            <w:vMerge/>
            <w:tcBorders>
              <w:top w:val="single" w:sz="4" w:space="0" w:color="auto"/>
              <w:left w:val="single" w:sz="4" w:space="0" w:color="auto"/>
              <w:bottom w:val="single" w:sz="4" w:space="0" w:color="auto"/>
              <w:right w:val="single" w:sz="4" w:space="0" w:color="auto"/>
            </w:tcBorders>
            <w:vAlign w:val="center"/>
            <w:hideMark/>
          </w:tcPr>
          <w:p w:rsidR="001E3AAD" w:rsidRPr="001E3AAD" w:rsidRDefault="001E3AAD" w:rsidP="001E3AAD">
            <w:pPr>
              <w:autoSpaceDE/>
              <w:autoSpaceDN/>
              <w:adjustRightInd/>
              <w:rPr>
                <w:rFonts w:eastAsia="Times New Roman"/>
                <w:color w:val="000000"/>
              </w:rPr>
            </w:pPr>
          </w:p>
        </w:tc>
        <w:tc>
          <w:tcPr>
            <w:tcW w:w="962" w:type="dxa"/>
            <w:vMerge/>
            <w:tcBorders>
              <w:top w:val="single" w:sz="4" w:space="0" w:color="auto"/>
              <w:left w:val="single" w:sz="4" w:space="0" w:color="auto"/>
              <w:bottom w:val="single" w:sz="4" w:space="0" w:color="auto"/>
              <w:right w:val="single" w:sz="4" w:space="0" w:color="auto"/>
            </w:tcBorders>
            <w:vAlign w:val="center"/>
            <w:hideMark/>
          </w:tcPr>
          <w:p w:rsidR="001E3AAD" w:rsidRPr="001E3AAD" w:rsidRDefault="001E3AAD" w:rsidP="001E3AAD">
            <w:pPr>
              <w:autoSpaceDE/>
              <w:autoSpaceDN/>
              <w:adjustRightInd/>
              <w:rPr>
                <w:rFonts w:eastAsia="Times New Roman"/>
                <w:color w:val="00000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E3AAD" w:rsidRPr="001E3AAD" w:rsidRDefault="001E3AAD" w:rsidP="001E3AAD">
            <w:pPr>
              <w:autoSpaceDE/>
              <w:autoSpaceDN/>
              <w:adjustRightInd/>
              <w:rPr>
                <w:rFonts w:eastAsia="Times New Roman"/>
                <w:color w:val="000000"/>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1E3AAD" w:rsidRPr="001E3AAD" w:rsidRDefault="001E3AAD" w:rsidP="001E3AAD">
            <w:pPr>
              <w:autoSpaceDE/>
              <w:autoSpaceDN/>
              <w:adjustRightInd/>
              <w:rPr>
                <w:rFonts w:eastAsia="Times New Roman"/>
                <w:color w:val="00000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1E3AAD" w:rsidRPr="001E3AAD" w:rsidRDefault="001E3AAD" w:rsidP="001E3AAD">
            <w:pPr>
              <w:autoSpaceDE/>
              <w:autoSpaceDN/>
              <w:adjustRightInd/>
              <w:rPr>
                <w:rFonts w:eastAsia="Times New Roman"/>
                <w:color w:val="000000"/>
              </w:rPr>
            </w:pPr>
          </w:p>
        </w:tc>
      </w:tr>
      <w:tr w:rsidR="008D1CE6" w:rsidRPr="001E3AAD" w:rsidTr="00AF6DB9">
        <w:trPr>
          <w:trHeight w:val="315"/>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8D1CE6" w:rsidRDefault="008D1CE6" w:rsidP="008D1CE6">
            <w:pPr>
              <w:jc w:val="center"/>
            </w:pPr>
            <w:r>
              <w:rPr>
                <w:color w:val="000000"/>
              </w:rPr>
              <w:t>Всего</w:t>
            </w:r>
          </w:p>
        </w:tc>
        <w:tc>
          <w:tcPr>
            <w:tcW w:w="1322" w:type="dxa"/>
            <w:tcBorders>
              <w:top w:val="nil"/>
              <w:left w:val="nil"/>
              <w:bottom w:val="single" w:sz="4" w:space="0" w:color="auto"/>
              <w:right w:val="single" w:sz="4" w:space="0" w:color="auto"/>
            </w:tcBorders>
            <w:shd w:val="clear" w:color="auto" w:fill="auto"/>
            <w:vAlign w:val="center"/>
            <w:hideMark/>
          </w:tcPr>
          <w:p w:rsidR="008D1CE6" w:rsidRDefault="008D1CE6" w:rsidP="00AF6DB9">
            <w:pPr>
              <w:spacing w:line="1" w:lineRule="auto"/>
              <w:jc w:val="center"/>
            </w:pPr>
          </w:p>
        </w:tc>
        <w:tc>
          <w:tcPr>
            <w:tcW w:w="928" w:type="dxa"/>
            <w:tcBorders>
              <w:top w:val="nil"/>
              <w:left w:val="nil"/>
              <w:bottom w:val="single" w:sz="4" w:space="0" w:color="auto"/>
              <w:right w:val="single" w:sz="4" w:space="0" w:color="auto"/>
            </w:tcBorders>
            <w:shd w:val="clear" w:color="auto" w:fill="auto"/>
            <w:vAlign w:val="center"/>
            <w:hideMark/>
          </w:tcPr>
          <w:p w:rsidR="008D1CE6" w:rsidRDefault="008D1CE6" w:rsidP="00AF6DB9">
            <w:pPr>
              <w:spacing w:line="1" w:lineRule="auto"/>
              <w:jc w:val="center"/>
            </w:pPr>
          </w:p>
        </w:tc>
        <w:tc>
          <w:tcPr>
            <w:tcW w:w="992" w:type="dxa"/>
            <w:tcBorders>
              <w:top w:val="nil"/>
              <w:left w:val="nil"/>
              <w:bottom w:val="single" w:sz="4" w:space="0" w:color="auto"/>
              <w:right w:val="single" w:sz="4" w:space="0" w:color="auto"/>
            </w:tcBorders>
            <w:shd w:val="clear" w:color="auto" w:fill="auto"/>
            <w:vAlign w:val="center"/>
            <w:hideMark/>
          </w:tcPr>
          <w:p w:rsidR="008D1CE6" w:rsidRDefault="008D1CE6" w:rsidP="00AF6DB9">
            <w:pPr>
              <w:spacing w:line="1" w:lineRule="auto"/>
              <w:jc w:val="center"/>
            </w:pPr>
          </w:p>
        </w:tc>
        <w:tc>
          <w:tcPr>
            <w:tcW w:w="1705" w:type="dxa"/>
            <w:tcBorders>
              <w:top w:val="nil"/>
              <w:left w:val="nil"/>
              <w:bottom w:val="single" w:sz="4" w:space="0" w:color="auto"/>
              <w:right w:val="single" w:sz="4" w:space="0" w:color="auto"/>
            </w:tcBorders>
            <w:shd w:val="clear" w:color="auto" w:fill="auto"/>
            <w:vAlign w:val="center"/>
            <w:hideMark/>
          </w:tcPr>
          <w:p w:rsidR="008D1CE6" w:rsidRDefault="008D1CE6" w:rsidP="00AF6DB9">
            <w:pPr>
              <w:spacing w:line="1" w:lineRule="auto"/>
              <w:jc w:val="center"/>
            </w:pPr>
          </w:p>
        </w:tc>
        <w:tc>
          <w:tcPr>
            <w:tcW w:w="962" w:type="dxa"/>
            <w:tcBorders>
              <w:top w:val="nil"/>
              <w:left w:val="nil"/>
              <w:bottom w:val="single" w:sz="4" w:space="0" w:color="auto"/>
              <w:right w:val="single" w:sz="4" w:space="0" w:color="auto"/>
            </w:tcBorders>
            <w:shd w:val="clear" w:color="auto" w:fill="auto"/>
            <w:vAlign w:val="center"/>
            <w:hideMark/>
          </w:tcPr>
          <w:p w:rsidR="008D1CE6" w:rsidRDefault="008D1CE6" w:rsidP="00AF6DB9">
            <w:pPr>
              <w:spacing w:line="1" w:lineRule="auto"/>
              <w:jc w:val="center"/>
            </w:pPr>
          </w:p>
        </w:tc>
        <w:tc>
          <w:tcPr>
            <w:tcW w:w="1559" w:type="dxa"/>
            <w:tcBorders>
              <w:top w:val="nil"/>
              <w:left w:val="nil"/>
              <w:bottom w:val="single" w:sz="4" w:space="0" w:color="auto"/>
              <w:right w:val="single" w:sz="4" w:space="0" w:color="auto"/>
            </w:tcBorders>
            <w:shd w:val="clear" w:color="auto" w:fill="auto"/>
            <w:noWrap/>
            <w:vAlign w:val="center"/>
            <w:hideMark/>
          </w:tcPr>
          <w:p w:rsidR="008D1CE6" w:rsidRDefault="00AF6DB9" w:rsidP="00AF6DB9">
            <w:pPr>
              <w:jc w:val="center"/>
            </w:pPr>
            <w:r>
              <w:rPr>
                <w:color w:val="000000"/>
              </w:rPr>
              <w:t>11967,5</w:t>
            </w:r>
          </w:p>
        </w:tc>
        <w:tc>
          <w:tcPr>
            <w:tcW w:w="1560" w:type="dxa"/>
            <w:tcBorders>
              <w:top w:val="nil"/>
              <w:left w:val="nil"/>
              <w:bottom w:val="single" w:sz="4" w:space="0" w:color="auto"/>
              <w:right w:val="single" w:sz="4" w:space="0" w:color="auto"/>
            </w:tcBorders>
            <w:shd w:val="clear" w:color="auto" w:fill="auto"/>
            <w:noWrap/>
            <w:vAlign w:val="center"/>
            <w:hideMark/>
          </w:tcPr>
          <w:p w:rsidR="008D1CE6" w:rsidRDefault="00AF6DB9" w:rsidP="00AF6DB9">
            <w:pPr>
              <w:jc w:val="center"/>
            </w:pPr>
            <w:r>
              <w:rPr>
                <w:color w:val="000000"/>
              </w:rPr>
              <w:t>9670,0</w:t>
            </w:r>
          </w:p>
        </w:tc>
        <w:tc>
          <w:tcPr>
            <w:tcW w:w="1417" w:type="dxa"/>
            <w:tcBorders>
              <w:top w:val="nil"/>
              <w:left w:val="nil"/>
              <w:bottom w:val="single" w:sz="4" w:space="0" w:color="auto"/>
              <w:right w:val="single" w:sz="4" w:space="0" w:color="auto"/>
            </w:tcBorders>
            <w:shd w:val="clear" w:color="auto" w:fill="auto"/>
            <w:noWrap/>
            <w:vAlign w:val="center"/>
            <w:hideMark/>
          </w:tcPr>
          <w:p w:rsidR="008D1CE6" w:rsidRDefault="00AF6DB9" w:rsidP="00AF6DB9">
            <w:pPr>
              <w:jc w:val="center"/>
            </w:pPr>
            <w:r>
              <w:rPr>
                <w:color w:val="000000"/>
              </w:rPr>
              <w:t>6790,4</w:t>
            </w:r>
          </w:p>
        </w:tc>
      </w:tr>
      <w:tr w:rsidR="00AF6DB9" w:rsidRPr="001E3AAD" w:rsidTr="00942A1B">
        <w:trPr>
          <w:trHeight w:val="630"/>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AF6DB9" w:rsidRDefault="00AF6DB9" w:rsidP="008D1CE6">
            <w:pPr>
              <w:jc w:val="center"/>
            </w:pPr>
            <w:r>
              <w:rPr>
                <w:color w:val="000000"/>
              </w:rPr>
              <w:t>АДМИНИСТРАЦИЯ ГРУЗИНОВСКОГО СЕЛЬСКОГО ПОСЕЛЕНИЯ</w:t>
            </w:r>
          </w:p>
        </w:tc>
        <w:tc>
          <w:tcPr>
            <w:tcW w:w="1322" w:type="dxa"/>
            <w:tcBorders>
              <w:top w:val="nil"/>
              <w:left w:val="nil"/>
              <w:bottom w:val="single" w:sz="4" w:space="0" w:color="auto"/>
              <w:right w:val="single" w:sz="4" w:space="0" w:color="auto"/>
            </w:tcBorders>
            <w:shd w:val="clear" w:color="auto" w:fill="auto"/>
            <w:vAlign w:val="center"/>
            <w:hideMark/>
          </w:tcPr>
          <w:p w:rsidR="00AF6DB9" w:rsidRDefault="00AF6DB9" w:rsidP="00AF6DB9">
            <w:pPr>
              <w:jc w:val="center"/>
            </w:pPr>
            <w:r>
              <w:rPr>
                <w:color w:val="000000"/>
              </w:rPr>
              <w:t>951</w:t>
            </w:r>
          </w:p>
        </w:tc>
        <w:tc>
          <w:tcPr>
            <w:tcW w:w="928" w:type="dxa"/>
            <w:tcBorders>
              <w:top w:val="nil"/>
              <w:left w:val="nil"/>
              <w:bottom w:val="single" w:sz="4" w:space="0" w:color="auto"/>
              <w:right w:val="single" w:sz="4" w:space="0" w:color="auto"/>
            </w:tcBorders>
            <w:shd w:val="clear" w:color="auto" w:fill="auto"/>
            <w:vAlign w:val="center"/>
            <w:hideMark/>
          </w:tcPr>
          <w:p w:rsidR="00AF6DB9" w:rsidRDefault="00AF6DB9" w:rsidP="00AF6DB9">
            <w:pPr>
              <w:spacing w:line="1" w:lineRule="auto"/>
              <w:jc w:val="center"/>
            </w:pPr>
          </w:p>
        </w:tc>
        <w:tc>
          <w:tcPr>
            <w:tcW w:w="992" w:type="dxa"/>
            <w:tcBorders>
              <w:top w:val="nil"/>
              <w:left w:val="nil"/>
              <w:bottom w:val="single" w:sz="4" w:space="0" w:color="auto"/>
              <w:right w:val="single" w:sz="4" w:space="0" w:color="auto"/>
            </w:tcBorders>
            <w:shd w:val="clear" w:color="auto" w:fill="auto"/>
            <w:vAlign w:val="center"/>
            <w:hideMark/>
          </w:tcPr>
          <w:p w:rsidR="00AF6DB9" w:rsidRDefault="00AF6DB9" w:rsidP="00AF6DB9">
            <w:pPr>
              <w:spacing w:line="1" w:lineRule="auto"/>
              <w:jc w:val="center"/>
            </w:pPr>
          </w:p>
        </w:tc>
        <w:tc>
          <w:tcPr>
            <w:tcW w:w="1705" w:type="dxa"/>
            <w:tcBorders>
              <w:top w:val="nil"/>
              <w:left w:val="nil"/>
              <w:bottom w:val="single" w:sz="4" w:space="0" w:color="auto"/>
              <w:right w:val="single" w:sz="4" w:space="0" w:color="auto"/>
            </w:tcBorders>
            <w:shd w:val="clear" w:color="auto" w:fill="auto"/>
            <w:vAlign w:val="center"/>
            <w:hideMark/>
          </w:tcPr>
          <w:p w:rsidR="00AF6DB9" w:rsidRDefault="00AF6DB9" w:rsidP="00AF6DB9">
            <w:pPr>
              <w:spacing w:line="1" w:lineRule="auto"/>
              <w:jc w:val="center"/>
            </w:pPr>
          </w:p>
        </w:tc>
        <w:tc>
          <w:tcPr>
            <w:tcW w:w="962" w:type="dxa"/>
            <w:tcBorders>
              <w:top w:val="nil"/>
              <w:left w:val="nil"/>
              <w:bottom w:val="single" w:sz="4" w:space="0" w:color="auto"/>
              <w:right w:val="single" w:sz="4" w:space="0" w:color="auto"/>
            </w:tcBorders>
            <w:shd w:val="clear" w:color="auto" w:fill="auto"/>
            <w:vAlign w:val="center"/>
            <w:hideMark/>
          </w:tcPr>
          <w:p w:rsidR="00AF6DB9" w:rsidRDefault="00AF6DB9" w:rsidP="00AF6DB9">
            <w:pPr>
              <w:spacing w:line="1" w:lineRule="auto"/>
              <w:jc w:val="center"/>
            </w:pPr>
          </w:p>
        </w:tc>
        <w:tc>
          <w:tcPr>
            <w:tcW w:w="1559" w:type="dxa"/>
            <w:tcBorders>
              <w:top w:val="nil"/>
              <w:left w:val="nil"/>
              <w:bottom w:val="single" w:sz="4" w:space="0" w:color="auto"/>
              <w:right w:val="single" w:sz="4" w:space="0" w:color="auto"/>
            </w:tcBorders>
            <w:shd w:val="clear" w:color="auto" w:fill="auto"/>
            <w:noWrap/>
            <w:vAlign w:val="center"/>
            <w:hideMark/>
          </w:tcPr>
          <w:p w:rsidR="00AF6DB9" w:rsidRDefault="00AF6DB9" w:rsidP="00AF6DB9">
            <w:pPr>
              <w:jc w:val="center"/>
            </w:pPr>
            <w:r>
              <w:rPr>
                <w:color w:val="000000"/>
              </w:rPr>
              <w:t>11967,5</w:t>
            </w:r>
          </w:p>
        </w:tc>
        <w:tc>
          <w:tcPr>
            <w:tcW w:w="1560" w:type="dxa"/>
            <w:tcBorders>
              <w:top w:val="nil"/>
              <w:left w:val="nil"/>
              <w:bottom w:val="single" w:sz="4" w:space="0" w:color="auto"/>
              <w:right w:val="single" w:sz="4" w:space="0" w:color="auto"/>
            </w:tcBorders>
            <w:shd w:val="clear" w:color="auto" w:fill="auto"/>
            <w:noWrap/>
            <w:vAlign w:val="center"/>
            <w:hideMark/>
          </w:tcPr>
          <w:p w:rsidR="00AF6DB9" w:rsidRDefault="00AF6DB9" w:rsidP="00AF6DB9">
            <w:pPr>
              <w:jc w:val="center"/>
            </w:pPr>
            <w:r>
              <w:rPr>
                <w:color w:val="000000"/>
              </w:rPr>
              <w:t>9670,0</w:t>
            </w:r>
          </w:p>
        </w:tc>
        <w:tc>
          <w:tcPr>
            <w:tcW w:w="1417" w:type="dxa"/>
            <w:tcBorders>
              <w:top w:val="nil"/>
              <w:left w:val="nil"/>
              <w:bottom w:val="single" w:sz="4" w:space="0" w:color="auto"/>
              <w:right w:val="single" w:sz="4" w:space="0" w:color="auto"/>
            </w:tcBorders>
            <w:shd w:val="clear" w:color="auto" w:fill="auto"/>
            <w:noWrap/>
            <w:vAlign w:val="center"/>
            <w:hideMark/>
          </w:tcPr>
          <w:p w:rsidR="00AF6DB9" w:rsidRDefault="00AF6DB9" w:rsidP="00AF6DB9">
            <w:pPr>
              <w:jc w:val="center"/>
            </w:pPr>
            <w:r>
              <w:rPr>
                <w:color w:val="000000"/>
              </w:rPr>
              <w:t>6790,4</w:t>
            </w:r>
          </w:p>
        </w:tc>
      </w:tr>
      <w:tr w:rsidR="008D1CE6" w:rsidRPr="001E3AAD" w:rsidTr="00942A1B">
        <w:trPr>
          <w:trHeight w:val="315"/>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8D1CE6" w:rsidRDefault="008D1CE6" w:rsidP="008D1CE6">
            <w:pPr>
              <w:jc w:val="center"/>
            </w:pPr>
            <w:r>
              <w:rPr>
                <w:color w:val="000000"/>
              </w:rPr>
              <w:t>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951</w:t>
            </w:r>
          </w:p>
        </w:tc>
        <w:tc>
          <w:tcPr>
            <w:tcW w:w="928"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01</w:t>
            </w:r>
          </w:p>
        </w:tc>
        <w:tc>
          <w:tcPr>
            <w:tcW w:w="99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00</w:t>
            </w:r>
          </w:p>
        </w:tc>
        <w:tc>
          <w:tcPr>
            <w:tcW w:w="1705" w:type="dxa"/>
            <w:tcBorders>
              <w:top w:val="nil"/>
              <w:left w:val="nil"/>
              <w:bottom w:val="single" w:sz="4" w:space="0" w:color="auto"/>
              <w:right w:val="single" w:sz="4" w:space="0" w:color="auto"/>
            </w:tcBorders>
            <w:shd w:val="clear" w:color="auto" w:fill="auto"/>
            <w:vAlign w:val="center"/>
            <w:hideMark/>
          </w:tcPr>
          <w:p w:rsidR="008D1CE6" w:rsidRDefault="008D1CE6" w:rsidP="00AF6DB9">
            <w:pPr>
              <w:spacing w:line="1" w:lineRule="auto"/>
              <w:jc w:val="center"/>
            </w:pPr>
          </w:p>
        </w:tc>
        <w:tc>
          <w:tcPr>
            <w:tcW w:w="962" w:type="dxa"/>
            <w:tcBorders>
              <w:top w:val="nil"/>
              <w:left w:val="nil"/>
              <w:bottom w:val="single" w:sz="4" w:space="0" w:color="auto"/>
              <w:right w:val="single" w:sz="4" w:space="0" w:color="auto"/>
            </w:tcBorders>
            <w:shd w:val="clear" w:color="auto" w:fill="auto"/>
            <w:vAlign w:val="center"/>
            <w:hideMark/>
          </w:tcPr>
          <w:p w:rsidR="008D1CE6" w:rsidRDefault="008D1CE6" w:rsidP="00AF6DB9">
            <w:pPr>
              <w:spacing w:line="1" w:lineRule="auto"/>
              <w:jc w:val="center"/>
            </w:pPr>
          </w:p>
        </w:tc>
        <w:tc>
          <w:tcPr>
            <w:tcW w:w="1559" w:type="dxa"/>
            <w:tcBorders>
              <w:top w:val="nil"/>
              <w:left w:val="nil"/>
              <w:bottom w:val="single" w:sz="4" w:space="0" w:color="auto"/>
              <w:right w:val="single" w:sz="4" w:space="0" w:color="auto"/>
            </w:tcBorders>
            <w:shd w:val="clear" w:color="auto" w:fill="auto"/>
            <w:noWrap/>
            <w:vAlign w:val="center"/>
            <w:hideMark/>
          </w:tcPr>
          <w:p w:rsidR="008D1CE6" w:rsidRDefault="00AF6DB9" w:rsidP="00AF6DB9">
            <w:pPr>
              <w:jc w:val="center"/>
            </w:pPr>
            <w:r>
              <w:rPr>
                <w:color w:val="000000"/>
              </w:rPr>
              <w:t>7207,0</w:t>
            </w:r>
          </w:p>
        </w:tc>
        <w:tc>
          <w:tcPr>
            <w:tcW w:w="1560" w:type="dxa"/>
            <w:tcBorders>
              <w:top w:val="nil"/>
              <w:left w:val="nil"/>
              <w:bottom w:val="single" w:sz="4" w:space="0" w:color="auto"/>
              <w:right w:val="single" w:sz="4" w:space="0" w:color="auto"/>
            </w:tcBorders>
            <w:shd w:val="clear" w:color="auto" w:fill="auto"/>
            <w:noWrap/>
            <w:vAlign w:val="center"/>
            <w:hideMark/>
          </w:tcPr>
          <w:p w:rsidR="008D1CE6" w:rsidRDefault="00AF6DB9" w:rsidP="00AF6DB9">
            <w:pPr>
              <w:jc w:val="center"/>
            </w:pPr>
            <w:r>
              <w:rPr>
                <w:color w:val="000000"/>
              </w:rPr>
              <w:t>6502,9</w:t>
            </w:r>
          </w:p>
        </w:tc>
        <w:tc>
          <w:tcPr>
            <w:tcW w:w="1417" w:type="dxa"/>
            <w:tcBorders>
              <w:top w:val="nil"/>
              <w:left w:val="nil"/>
              <w:bottom w:val="single" w:sz="4" w:space="0" w:color="auto"/>
              <w:right w:val="single" w:sz="4" w:space="0" w:color="auto"/>
            </w:tcBorders>
            <w:shd w:val="clear" w:color="auto" w:fill="auto"/>
            <w:noWrap/>
            <w:vAlign w:val="center"/>
            <w:hideMark/>
          </w:tcPr>
          <w:p w:rsidR="008D1CE6" w:rsidRDefault="00AF6DB9" w:rsidP="00AF6DB9">
            <w:pPr>
              <w:jc w:val="center"/>
            </w:pPr>
            <w:r>
              <w:rPr>
                <w:color w:val="000000"/>
              </w:rPr>
              <w:t>5266,4</w:t>
            </w:r>
          </w:p>
        </w:tc>
      </w:tr>
      <w:tr w:rsidR="008D1CE6" w:rsidRPr="001E3AAD" w:rsidTr="00942A1B">
        <w:trPr>
          <w:trHeight w:val="1890"/>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8D1CE6" w:rsidRDefault="008D1CE6" w:rsidP="008D1CE6">
            <w:pPr>
              <w:jc w:val="both"/>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32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951</w:t>
            </w:r>
          </w:p>
        </w:tc>
        <w:tc>
          <w:tcPr>
            <w:tcW w:w="928"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01</w:t>
            </w:r>
          </w:p>
        </w:tc>
        <w:tc>
          <w:tcPr>
            <w:tcW w:w="99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04</w:t>
            </w:r>
          </w:p>
        </w:tc>
        <w:tc>
          <w:tcPr>
            <w:tcW w:w="1705" w:type="dxa"/>
            <w:tcBorders>
              <w:top w:val="nil"/>
              <w:left w:val="nil"/>
              <w:bottom w:val="single" w:sz="4" w:space="0" w:color="auto"/>
              <w:right w:val="single" w:sz="4" w:space="0" w:color="auto"/>
            </w:tcBorders>
            <w:shd w:val="clear" w:color="auto" w:fill="auto"/>
            <w:vAlign w:val="center"/>
            <w:hideMark/>
          </w:tcPr>
          <w:p w:rsidR="008D1CE6" w:rsidRDefault="008D1CE6" w:rsidP="00AF6DB9">
            <w:pPr>
              <w:spacing w:line="1" w:lineRule="auto"/>
              <w:jc w:val="center"/>
            </w:pPr>
          </w:p>
        </w:tc>
        <w:tc>
          <w:tcPr>
            <w:tcW w:w="962" w:type="dxa"/>
            <w:tcBorders>
              <w:top w:val="nil"/>
              <w:left w:val="nil"/>
              <w:bottom w:val="single" w:sz="4" w:space="0" w:color="auto"/>
              <w:right w:val="single" w:sz="4" w:space="0" w:color="auto"/>
            </w:tcBorders>
            <w:shd w:val="clear" w:color="auto" w:fill="auto"/>
            <w:vAlign w:val="center"/>
            <w:hideMark/>
          </w:tcPr>
          <w:p w:rsidR="008D1CE6" w:rsidRDefault="008D1CE6" w:rsidP="00AF6DB9">
            <w:pPr>
              <w:spacing w:line="1" w:lineRule="auto"/>
              <w:jc w:val="center"/>
            </w:pPr>
          </w:p>
        </w:tc>
        <w:tc>
          <w:tcPr>
            <w:tcW w:w="1559" w:type="dxa"/>
            <w:tcBorders>
              <w:top w:val="nil"/>
              <w:left w:val="nil"/>
              <w:bottom w:val="single" w:sz="4" w:space="0" w:color="auto"/>
              <w:right w:val="single" w:sz="4" w:space="0" w:color="auto"/>
            </w:tcBorders>
            <w:shd w:val="clear" w:color="auto" w:fill="auto"/>
            <w:noWrap/>
            <w:vAlign w:val="center"/>
            <w:hideMark/>
          </w:tcPr>
          <w:p w:rsidR="008D1CE6" w:rsidRDefault="00AF6DB9" w:rsidP="00AF6DB9">
            <w:pPr>
              <w:jc w:val="center"/>
            </w:pPr>
            <w:r>
              <w:rPr>
                <w:color w:val="000000"/>
              </w:rPr>
              <w:t>7173,0</w:t>
            </w:r>
          </w:p>
        </w:tc>
        <w:tc>
          <w:tcPr>
            <w:tcW w:w="1560" w:type="dxa"/>
            <w:tcBorders>
              <w:top w:val="nil"/>
              <w:left w:val="nil"/>
              <w:bottom w:val="single" w:sz="4" w:space="0" w:color="auto"/>
              <w:right w:val="single" w:sz="4" w:space="0" w:color="auto"/>
            </w:tcBorders>
            <w:shd w:val="clear" w:color="auto" w:fill="auto"/>
            <w:noWrap/>
            <w:vAlign w:val="center"/>
            <w:hideMark/>
          </w:tcPr>
          <w:p w:rsidR="008D1CE6" w:rsidRDefault="00AF6DB9" w:rsidP="00AF6DB9">
            <w:pPr>
              <w:jc w:val="center"/>
            </w:pPr>
            <w:r>
              <w:rPr>
                <w:color w:val="000000"/>
              </w:rPr>
              <w:t>5939,1</w:t>
            </w:r>
          </w:p>
        </w:tc>
        <w:tc>
          <w:tcPr>
            <w:tcW w:w="1417" w:type="dxa"/>
            <w:tcBorders>
              <w:top w:val="nil"/>
              <w:left w:val="nil"/>
              <w:bottom w:val="single" w:sz="4" w:space="0" w:color="auto"/>
              <w:right w:val="single" w:sz="4" w:space="0" w:color="auto"/>
            </w:tcBorders>
            <w:shd w:val="clear" w:color="auto" w:fill="auto"/>
            <w:noWrap/>
            <w:vAlign w:val="center"/>
            <w:hideMark/>
          </w:tcPr>
          <w:p w:rsidR="008D1CE6" w:rsidRDefault="00AF6DB9" w:rsidP="00AF6DB9">
            <w:pPr>
              <w:jc w:val="center"/>
            </w:pPr>
            <w:r>
              <w:rPr>
                <w:color w:val="000000"/>
              </w:rPr>
              <w:t>4909,0</w:t>
            </w:r>
          </w:p>
        </w:tc>
      </w:tr>
      <w:tr w:rsidR="008D1CE6" w:rsidRPr="001E3AAD" w:rsidTr="00942A1B">
        <w:trPr>
          <w:trHeight w:val="1265"/>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8D1CE6" w:rsidRDefault="008D1CE6" w:rsidP="00AF6DB9">
            <w:pPr>
              <w:jc w:val="both"/>
            </w:pPr>
            <w:r>
              <w:rPr>
                <w:color w:val="000000"/>
              </w:rPr>
              <w:t xml:space="preserve">Расходы на выплаты по оплате труда работников органов местного самоуправления </w:t>
            </w:r>
            <w:proofErr w:type="spellStart"/>
            <w:r>
              <w:rPr>
                <w:color w:val="000000"/>
              </w:rPr>
              <w:t>Грузиновского</w:t>
            </w:r>
            <w:proofErr w:type="spellEnd"/>
            <w:r>
              <w:rPr>
                <w:color w:val="000000"/>
              </w:rPr>
              <w:t xml:space="preserve"> сельского поселения (Расходы на выплаты персоналу государственных (муниципальных) органов)</w:t>
            </w:r>
          </w:p>
        </w:tc>
        <w:tc>
          <w:tcPr>
            <w:tcW w:w="132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951</w:t>
            </w:r>
          </w:p>
        </w:tc>
        <w:tc>
          <w:tcPr>
            <w:tcW w:w="928"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01</w:t>
            </w:r>
          </w:p>
        </w:tc>
        <w:tc>
          <w:tcPr>
            <w:tcW w:w="99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04</w:t>
            </w:r>
          </w:p>
        </w:tc>
        <w:tc>
          <w:tcPr>
            <w:tcW w:w="1705"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05.</w:t>
            </w:r>
            <w:r w:rsidR="00AF6DB9">
              <w:rPr>
                <w:color w:val="000000"/>
              </w:rPr>
              <w:t>4</w:t>
            </w:r>
            <w:r>
              <w:rPr>
                <w:color w:val="000000"/>
              </w:rPr>
              <w:t>.0</w:t>
            </w:r>
            <w:r w:rsidR="00AF6DB9">
              <w:rPr>
                <w:color w:val="000000"/>
              </w:rPr>
              <w:t>2</w:t>
            </w:r>
            <w:r>
              <w:rPr>
                <w:color w:val="000000"/>
              </w:rPr>
              <w:t>.00110</w:t>
            </w:r>
          </w:p>
        </w:tc>
        <w:tc>
          <w:tcPr>
            <w:tcW w:w="962" w:type="dxa"/>
            <w:tcBorders>
              <w:top w:val="nil"/>
              <w:left w:val="nil"/>
              <w:bottom w:val="single" w:sz="4" w:space="0" w:color="auto"/>
              <w:right w:val="single" w:sz="4" w:space="0" w:color="auto"/>
            </w:tcBorders>
            <w:shd w:val="clear" w:color="auto" w:fill="auto"/>
            <w:vAlign w:val="center"/>
            <w:hideMark/>
          </w:tcPr>
          <w:p w:rsidR="008D1CE6" w:rsidRDefault="008D1CE6" w:rsidP="00AF6DB9">
            <w:pPr>
              <w:spacing w:line="1" w:lineRule="auto"/>
              <w:jc w:val="center"/>
            </w:pPr>
          </w:p>
        </w:tc>
        <w:tc>
          <w:tcPr>
            <w:tcW w:w="1559" w:type="dxa"/>
            <w:tcBorders>
              <w:top w:val="nil"/>
              <w:left w:val="nil"/>
              <w:bottom w:val="single" w:sz="4" w:space="0" w:color="auto"/>
              <w:right w:val="single" w:sz="4" w:space="0" w:color="auto"/>
            </w:tcBorders>
            <w:shd w:val="clear" w:color="auto" w:fill="auto"/>
            <w:noWrap/>
            <w:vAlign w:val="center"/>
            <w:hideMark/>
          </w:tcPr>
          <w:p w:rsidR="008D1CE6" w:rsidRDefault="00AF6DB9" w:rsidP="00AF6DB9">
            <w:pPr>
              <w:jc w:val="center"/>
            </w:pPr>
            <w:r>
              <w:rPr>
                <w:color w:val="000000"/>
              </w:rPr>
              <w:t>6743,5</w:t>
            </w:r>
          </w:p>
        </w:tc>
        <w:tc>
          <w:tcPr>
            <w:tcW w:w="1560" w:type="dxa"/>
            <w:tcBorders>
              <w:top w:val="nil"/>
              <w:left w:val="nil"/>
              <w:bottom w:val="single" w:sz="4" w:space="0" w:color="auto"/>
              <w:right w:val="single" w:sz="4" w:space="0" w:color="auto"/>
            </w:tcBorders>
            <w:shd w:val="clear" w:color="auto" w:fill="auto"/>
            <w:noWrap/>
            <w:vAlign w:val="center"/>
            <w:hideMark/>
          </w:tcPr>
          <w:p w:rsidR="008D1CE6" w:rsidRDefault="00AF6DB9" w:rsidP="00AF6DB9">
            <w:pPr>
              <w:jc w:val="center"/>
            </w:pPr>
            <w:r>
              <w:rPr>
                <w:color w:val="000000"/>
              </w:rPr>
              <w:t>5818,9</w:t>
            </w:r>
          </w:p>
        </w:tc>
        <w:tc>
          <w:tcPr>
            <w:tcW w:w="1417" w:type="dxa"/>
            <w:tcBorders>
              <w:top w:val="nil"/>
              <w:left w:val="nil"/>
              <w:bottom w:val="single" w:sz="4" w:space="0" w:color="auto"/>
              <w:right w:val="single" w:sz="4" w:space="0" w:color="auto"/>
            </w:tcBorders>
            <w:shd w:val="clear" w:color="auto" w:fill="auto"/>
            <w:noWrap/>
            <w:vAlign w:val="center"/>
            <w:hideMark/>
          </w:tcPr>
          <w:p w:rsidR="008D1CE6" w:rsidRDefault="00AF6DB9" w:rsidP="00AF6DB9">
            <w:pPr>
              <w:jc w:val="center"/>
            </w:pPr>
            <w:r>
              <w:rPr>
                <w:color w:val="000000"/>
              </w:rPr>
              <w:t>4803,8</w:t>
            </w:r>
          </w:p>
        </w:tc>
      </w:tr>
      <w:tr w:rsidR="00AF6DB9" w:rsidRPr="001E3AAD" w:rsidTr="003802EF">
        <w:trPr>
          <w:trHeight w:val="866"/>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AF6DB9" w:rsidRDefault="00AF6DB9" w:rsidP="003802EF">
            <w:pPr>
              <w:jc w:val="both"/>
            </w:pPr>
            <w:r>
              <w:rPr>
                <w:color w:val="000000"/>
              </w:rPr>
              <w:t xml:space="preserve">Расходы на выплаты по оплате труда работников органов местного самоуправления </w:t>
            </w:r>
            <w:proofErr w:type="spellStart"/>
            <w:r>
              <w:rPr>
                <w:color w:val="000000"/>
              </w:rPr>
              <w:t>Грузиновского</w:t>
            </w:r>
            <w:proofErr w:type="spellEnd"/>
            <w:r>
              <w:rPr>
                <w:color w:val="000000"/>
              </w:rPr>
              <w:t xml:space="preserve"> </w:t>
            </w:r>
            <w:r>
              <w:rPr>
                <w:color w:val="000000"/>
              </w:rPr>
              <w:lastRenderedPageBreak/>
              <w:t>сельского поселения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rsidR="00AF6DB9" w:rsidRDefault="00AF6DB9" w:rsidP="00AF6DB9">
            <w:pPr>
              <w:jc w:val="center"/>
            </w:pPr>
            <w:r>
              <w:rPr>
                <w:color w:val="000000"/>
              </w:rPr>
              <w:lastRenderedPageBreak/>
              <w:t>951</w:t>
            </w:r>
          </w:p>
        </w:tc>
        <w:tc>
          <w:tcPr>
            <w:tcW w:w="928" w:type="dxa"/>
            <w:tcBorders>
              <w:top w:val="nil"/>
              <w:left w:val="nil"/>
              <w:bottom w:val="single" w:sz="4" w:space="0" w:color="auto"/>
              <w:right w:val="single" w:sz="4" w:space="0" w:color="auto"/>
            </w:tcBorders>
            <w:shd w:val="clear" w:color="auto" w:fill="auto"/>
            <w:vAlign w:val="center"/>
            <w:hideMark/>
          </w:tcPr>
          <w:p w:rsidR="00AF6DB9" w:rsidRDefault="00AF6DB9" w:rsidP="00AF6DB9">
            <w:pPr>
              <w:jc w:val="center"/>
            </w:pPr>
            <w:r>
              <w:rPr>
                <w:color w:val="000000"/>
              </w:rPr>
              <w:t>01</w:t>
            </w:r>
          </w:p>
        </w:tc>
        <w:tc>
          <w:tcPr>
            <w:tcW w:w="992" w:type="dxa"/>
            <w:tcBorders>
              <w:top w:val="nil"/>
              <w:left w:val="nil"/>
              <w:bottom w:val="single" w:sz="4" w:space="0" w:color="auto"/>
              <w:right w:val="single" w:sz="4" w:space="0" w:color="auto"/>
            </w:tcBorders>
            <w:shd w:val="clear" w:color="auto" w:fill="auto"/>
            <w:vAlign w:val="center"/>
            <w:hideMark/>
          </w:tcPr>
          <w:p w:rsidR="00AF6DB9" w:rsidRDefault="00AF6DB9" w:rsidP="00AF6DB9">
            <w:pPr>
              <w:jc w:val="center"/>
            </w:pPr>
            <w:r>
              <w:rPr>
                <w:color w:val="000000"/>
              </w:rPr>
              <w:t>04</w:t>
            </w:r>
          </w:p>
        </w:tc>
        <w:tc>
          <w:tcPr>
            <w:tcW w:w="1705" w:type="dxa"/>
            <w:tcBorders>
              <w:top w:val="nil"/>
              <w:left w:val="nil"/>
              <w:bottom w:val="single" w:sz="4" w:space="0" w:color="auto"/>
              <w:right w:val="single" w:sz="4" w:space="0" w:color="auto"/>
            </w:tcBorders>
            <w:shd w:val="clear" w:color="auto" w:fill="auto"/>
            <w:vAlign w:val="center"/>
            <w:hideMark/>
          </w:tcPr>
          <w:p w:rsidR="00AF6DB9" w:rsidRDefault="00AF6DB9" w:rsidP="00AF6DB9">
            <w:pPr>
              <w:jc w:val="center"/>
            </w:pPr>
            <w:r>
              <w:rPr>
                <w:color w:val="000000"/>
              </w:rPr>
              <w:t>05.4.02.00110</w:t>
            </w:r>
          </w:p>
        </w:tc>
        <w:tc>
          <w:tcPr>
            <w:tcW w:w="962" w:type="dxa"/>
            <w:tcBorders>
              <w:top w:val="nil"/>
              <w:left w:val="nil"/>
              <w:bottom w:val="single" w:sz="4" w:space="0" w:color="auto"/>
              <w:right w:val="single" w:sz="4" w:space="0" w:color="auto"/>
            </w:tcBorders>
            <w:shd w:val="clear" w:color="auto" w:fill="auto"/>
            <w:vAlign w:val="center"/>
            <w:hideMark/>
          </w:tcPr>
          <w:p w:rsidR="00AF6DB9" w:rsidRDefault="00AF6DB9" w:rsidP="00AF6DB9">
            <w:pPr>
              <w:jc w:val="center"/>
            </w:pPr>
            <w:r>
              <w:rPr>
                <w:color w:val="000000"/>
              </w:rPr>
              <w:t>1.0.0</w:t>
            </w:r>
          </w:p>
        </w:tc>
        <w:tc>
          <w:tcPr>
            <w:tcW w:w="1559" w:type="dxa"/>
            <w:tcBorders>
              <w:top w:val="nil"/>
              <w:left w:val="nil"/>
              <w:bottom w:val="single" w:sz="4" w:space="0" w:color="auto"/>
              <w:right w:val="single" w:sz="4" w:space="0" w:color="auto"/>
            </w:tcBorders>
            <w:shd w:val="clear" w:color="auto" w:fill="auto"/>
            <w:noWrap/>
            <w:vAlign w:val="center"/>
            <w:hideMark/>
          </w:tcPr>
          <w:p w:rsidR="00AF6DB9" w:rsidRDefault="00AF6DB9" w:rsidP="00AF6DB9">
            <w:pPr>
              <w:jc w:val="center"/>
            </w:pPr>
            <w:r>
              <w:rPr>
                <w:color w:val="000000"/>
              </w:rPr>
              <w:t>6743,5</w:t>
            </w:r>
          </w:p>
        </w:tc>
        <w:tc>
          <w:tcPr>
            <w:tcW w:w="1560" w:type="dxa"/>
            <w:tcBorders>
              <w:top w:val="nil"/>
              <w:left w:val="nil"/>
              <w:bottom w:val="single" w:sz="4" w:space="0" w:color="auto"/>
              <w:right w:val="single" w:sz="4" w:space="0" w:color="auto"/>
            </w:tcBorders>
            <w:shd w:val="clear" w:color="auto" w:fill="auto"/>
            <w:noWrap/>
            <w:vAlign w:val="center"/>
            <w:hideMark/>
          </w:tcPr>
          <w:p w:rsidR="00AF6DB9" w:rsidRDefault="00AF6DB9" w:rsidP="00AF6DB9">
            <w:pPr>
              <w:jc w:val="center"/>
            </w:pPr>
            <w:r>
              <w:rPr>
                <w:color w:val="000000"/>
              </w:rPr>
              <w:t>5818,9</w:t>
            </w:r>
          </w:p>
        </w:tc>
        <w:tc>
          <w:tcPr>
            <w:tcW w:w="1417" w:type="dxa"/>
            <w:tcBorders>
              <w:top w:val="nil"/>
              <w:left w:val="nil"/>
              <w:bottom w:val="single" w:sz="4" w:space="0" w:color="auto"/>
              <w:right w:val="single" w:sz="4" w:space="0" w:color="auto"/>
            </w:tcBorders>
            <w:shd w:val="clear" w:color="auto" w:fill="auto"/>
            <w:noWrap/>
            <w:vAlign w:val="center"/>
            <w:hideMark/>
          </w:tcPr>
          <w:p w:rsidR="00AF6DB9" w:rsidRDefault="00AF6DB9" w:rsidP="00AF6DB9">
            <w:pPr>
              <w:jc w:val="center"/>
            </w:pPr>
            <w:r>
              <w:rPr>
                <w:color w:val="000000"/>
              </w:rPr>
              <w:t>4803,8</w:t>
            </w:r>
          </w:p>
        </w:tc>
      </w:tr>
      <w:tr w:rsidR="008D1CE6" w:rsidRPr="001E3AAD" w:rsidTr="00942A1B">
        <w:trPr>
          <w:trHeight w:val="840"/>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8D1CE6" w:rsidRDefault="008D1CE6" w:rsidP="00AF6DB9">
            <w:pPr>
              <w:jc w:val="both"/>
            </w:pPr>
            <w:r>
              <w:rPr>
                <w:color w:val="000000"/>
              </w:rPr>
              <w:lastRenderedPageBreak/>
              <w:t xml:space="preserve">Расходы на обеспечение деятельности органов местного самоуправления </w:t>
            </w:r>
            <w:proofErr w:type="spellStart"/>
            <w:r>
              <w:rPr>
                <w:color w:val="000000"/>
              </w:rPr>
              <w:t>Грузиновского</w:t>
            </w:r>
            <w:proofErr w:type="spellEnd"/>
            <w:r>
              <w:rPr>
                <w:color w:val="000000"/>
              </w:rPr>
              <w:t xml:space="preserve"> сельского поселения </w:t>
            </w:r>
            <w:r w:rsidR="003802EF">
              <w:rPr>
                <w:color w:val="00000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951</w:t>
            </w:r>
          </w:p>
        </w:tc>
        <w:tc>
          <w:tcPr>
            <w:tcW w:w="928"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01</w:t>
            </w:r>
          </w:p>
        </w:tc>
        <w:tc>
          <w:tcPr>
            <w:tcW w:w="99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04</w:t>
            </w:r>
          </w:p>
        </w:tc>
        <w:tc>
          <w:tcPr>
            <w:tcW w:w="1705" w:type="dxa"/>
            <w:tcBorders>
              <w:top w:val="nil"/>
              <w:left w:val="nil"/>
              <w:bottom w:val="single" w:sz="4" w:space="0" w:color="auto"/>
              <w:right w:val="single" w:sz="4" w:space="0" w:color="auto"/>
            </w:tcBorders>
            <w:shd w:val="clear" w:color="auto" w:fill="auto"/>
            <w:vAlign w:val="center"/>
            <w:hideMark/>
          </w:tcPr>
          <w:p w:rsidR="008D1CE6" w:rsidRDefault="00AF6DB9" w:rsidP="00AF6DB9">
            <w:pPr>
              <w:jc w:val="center"/>
            </w:pPr>
            <w:r>
              <w:rPr>
                <w:color w:val="000000"/>
              </w:rPr>
              <w:t>05.4.02</w:t>
            </w:r>
            <w:r w:rsidR="008D1CE6">
              <w:rPr>
                <w:color w:val="000000"/>
              </w:rPr>
              <w:t>.00190</w:t>
            </w:r>
          </w:p>
        </w:tc>
        <w:tc>
          <w:tcPr>
            <w:tcW w:w="962" w:type="dxa"/>
            <w:tcBorders>
              <w:top w:val="nil"/>
              <w:left w:val="nil"/>
              <w:bottom w:val="single" w:sz="4" w:space="0" w:color="auto"/>
              <w:right w:val="single" w:sz="4" w:space="0" w:color="auto"/>
            </w:tcBorders>
            <w:shd w:val="clear" w:color="auto" w:fill="auto"/>
            <w:vAlign w:val="center"/>
            <w:hideMark/>
          </w:tcPr>
          <w:p w:rsidR="008D1CE6" w:rsidRDefault="008D1CE6" w:rsidP="00AF6DB9">
            <w:pPr>
              <w:spacing w:line="1" w:lineRule="auto"/>
              <w:jc w:val="center"/>
            </w:pPr>
          </w:p>
        </w:tc>
        <w:tc>
          <w:tcPr>
            <w:tcW w:w="1559" w:type="dxa"/>
            <w:tcBorders>
              <w:top w:val="nil"/>
              <w:left w:val="nil"/>
              <w:bottom w:val="single" w:sz="4" w:space="0" w:color="auto"/>
              <w:right w:val="single" w:sz="4" w:space="0" w:color="auto"/>
            </w:tcBorders>
            <w:shd w:val="clear" w:color="auto" w:fill="auto"/>
            <w:noWrap/>
            <w:vAlign w:val="center"/>
            <w:hideMark/>
          </w:tcPr>
          <w:p w:rsidR="008D1CE6" w:rsidRDefault="00AF6DB9" w:rsidP="00AF6DB9">
            <w:pPr>
              <w:jc w:val="center"/>
            </w:pPr>
            <w:r>
              <w:rPr>
                <w:color w:val="000000"/>
              </w:rPr>
              <w:t>429,3</w:t>
            </w:r>
          </w:p>
        </w:tc>
        <w:tc>
          <w:tcPr>
            <w:tcW w:w="1560" w:type="dxa"/>
            <w:tcBorders>
              <w:top w:val="nil"/>
              <w:left w:val="nil"/>
              <w:bottom w:val="single" w:sz="4" w:space="0" w:color="auto"/>
              <w:right w:val="single" w:sz="4" w:space="0" w:color="auto"/>
            </w:tcBorders>
            <w:shd w:val="clear" w:color="auto" w:fill="auto"/>
            <w:noWrap/>
            <w:vAlign w:val="center"/>
            <w:hideMark/>
          </w:tcPr>
          <w:p w:rsidR="008D1CE6" w:rsidRDefault="00AF6DB9" w:rsidP="00AF6DB9">
            <w:pPr>
              <w:jc w:val="center"/>
            </w:pPr>
            <w:r>
              <w:rPr>
                <w:color w:val="000000"/>
              </w:rPr>
              <w:t>120,0</w:t>
            </w:r>
          </w:p>
        </w:tc>
        <w:tc>
          <w:tcPr>
            <w:tcW w:w="1417" w:type="dxa"/>
            <w:tcBorders>
              <w:top w:val="nil"/>
              <w:left w:val="nil"/>
              <w:bottom w:val="single" w:sz="4" w:space="0" w:color="auto"/>
              <w:right w:val="single" w:sz="4" w:space="0" w:color="auto"/>
            </w:tcBorders>
            <w:shd w:val="clear" w:color="auto" w:fill="auto"/>
            <w:noWrap/>
            <w:vAlign w:val="center"/>
            <w:hideMark/>
          </w:tcPr>
          <w:p w:rsidR="008D1CE6" w:rsidRDefault="00AF6DB9" w:rsidP="00AF6DB9">
            <w:pPr>
              <w:jc w:val="center"/>
            </w:pPr>
            <w:r>
              <w:rPr>
                <w:color w:val="000000"/>
              </w:rPr>
              <w:t>105</w:t>
            </w:r>
            <w:r w:rsidR="008D1CE6">
              <w:rPr>
                <w:color w:val="000000"/>
              </w:rPr>
              <w:t>,0</w:t>
            </w:r>
          </w:p>
        </w:tc>
      </w:tr>
      <w:tr w:rsidR="00AF6DB9" w:rsidRPr="001E3AAD" w:rsidTr="003802EF">
        <w:trPr>
          <w:trHeight w:val="1796"/>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AF6DB9" w:rsidRDefault="00AF6DB9" w:rsidP="00AF6DB9">
            <w:pPr>
              <w:jc w:val="both"/>
            </w:pPr>
            <w:r>
              <w:rPr>
                <w:color w:val="000000"/>
              </w:rPr>
              <w:t xml:space="preserve">Расходы на обеспечение деятельности органов местного самоуправления </w:t>
            </w:r>
            <w:proofErr w:type="spellStart"/>
            <w:r>
              <w:rPr>
                <w:color w:val="000000"/>
              </w:rPr>
              <w:t>Грузиновского</w:t>
            </w:r>
            <w:proofErr w:type="spellEnd"/>
            <w:r>
              <w:rPr>
                <w:color w:val="000000"/>
              </w:rPr>
              <w:t xml:space="preserve"> сельского поселения (Закупка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rsidR="00AF6DB9" w:rsidRDefault="00AF6DB9" w:rsidP="00AF6DB9">
            <w:pPr>
              <w:jc w:val="center"/>
            </w:pPr>
            <w:r>
              <w:rPr>
                <w:color w:val="000000"/>
              </w:rPr>
              <w:t>951</w:t>
            </w:r>
          </w:p>
        </w:tc>
        <w:tc>
          <w:tcPr>
            <w:tcW w:w="928" w:type="dxa"/>
            <w:tcBorders>
              <w:top w:val="nil"/>
              <w:left w:val="nil"/>
              <w:bottom w:val="single" w:sz="4" w:space="0" w:color="auto"/>
              <w:right w:val="single" w:sz="4" w:space="0" w:color="auto"/>
            </w:tcBorders>
            <w:shd w:val="clear" w:color="auto" w:fill="auto"/>
            <w:vAlign w:val="center"/>
            <w:hideMark/>
          </w:tcPr>
          <w:p w:rsidR="00AF6DB9" w:rsidRDefault="00AF6DB9" w:rsidP="00AF6DB9">
            <w:pPr>
              <w:jc w:val="center"/>
            </w:pPr>
            <w:r>
              <w:rPr>
                <w:color w:val="000000"/>
              </w:rPr>
              <w:t>01</w:t>
            </w:r>
          </w:p>
        </w:tc>
        <w:tc>
          <w:tcPr>
            <w:tcW w:w="992" w:type="dxa"/>
            <w:tcBorders>
              <w:top w:val="nil"/>
              <w:left w:val="nil"/>
              <w:bottom w:val="single" w:sz="4" w:space="0" w:color="auto"/>
              <w:right w:val="single" w:sz="4" w:space="0" w:color="auto"/>
            </w:tcBorders>
            <w:shd w:val="clear" w:color="auto" w:fill="auto"/>
            <w:vAlign w:val="center"/>
            <w:hideMark/>
          </w:tcPr>
          <w:p w:rsidR="00AF6DB9" w:rsidRDefault="00AF6DB9" w:rsidP="00AF6DB9">
            <w:pPr>
              <w:jc w:val="center"/>
            </w:pPr>
            <w:r>
              <w:rPr>
                <w:color w:val="000000"/>
              </w:rPr>
              <w:t>04</w:t>
            </w:r>
          </w:p>
        </w:tc>
        <w:tc>
          <w:tcPr>
            <w:tcW w:w="1705" w:type="dxa"/>
            <w:tcBorders>
              <w:top w:val="nil"/>
              <w:left w:val="nil"/>
              <w:bottom w:val="single" w:sz="4" w:space="0" w:color="auto"/>
              <w:right w:val="single" w:sz="4" w:space="0" w:color="auto"/>
            </w:tcBorders>
            <w:shd w:val="clear" w:color="auto" w:fill="auto"/>
            <w:vAlign w:val="center"/>
            <w:hideMark/>
          </w:tcPr>
          <w:p w:rsidR="00AF6DB9" w:rsidRDefault="00AF6DB9" w:rsidP="00AF6DB9">
            <w:pPr>
              <w:jc w:val="center"/>
            </w:pPr>
            <w:r>
              <w:rPr>
                <w:color w:val="000000"/>
              </w:rPr>
              <w:t>05.4.02.00190</w:t>
            </w:r>
          </w:p>
        </w:tc>
        <w:tc>
          <w:tcPr>
            <w:tcW w:w="962" w:type="dxa"/>
            <w:tcBorders>
              <w:top w:val="nil"/>
              <w:left w:val="nil"/>
              <w:bottom w:val="single" w:sz="4" w:space="0" w:color="auto"/>
              <w:right w:val="single" w:sz="4" w:space="0" w:color="auto"/>
            </w:tcBorders>
            <w:shd w:val="clear" w:color="auto" w:fill="auto"/>
            <w:vAlign w:val="center"/>
            <w:hideMark/>
          </w:tcPr>
          <w:p w:rsidR="00AF6DB9" w:rsidRDefault="00AF6DB9" w:rsidP="00AF6DB9">
            <w:pPr>
              <w:jc w:val="center"/>
            </w:pPr>
            <w:r>
              <w:rPr>
                <w:color w:val="000000"/>
              </w:rPr>
              <w:t>2.0.0</w:t>
            </w:r>
          </w:p>
        </w:tc>
        <w:tc>
          <w:tcPr>
            <w:tcW w:w="1559" w:type="dxa"/>
            <w:tcBorders>
              <w:top w:val="nil"/>
              <w:left w:val="nil"/>
              <w:bottom w:val="single" w:sz="4" w:space="0" w:color="auto"/>
              <w:right w:val="single" w:sz="4" w:space="0" w:color="auto"/>
            </w:tcBorders>
            <w:shd w:val="clear" w:color="auto" w:fill="auto"/>
            <w:noWrap/>
            <w:vAlign w:val="center"/>
            <w:hideMark/>
          </w:tcPr>
          <w:p w:rsidR="00AF6DB9" w:rsidRDefault="00AF6DB9" w:rsidP="00AF6DB9">
            <w:pPr>
              <w:jc w:val="center"/>
            </w:pPr>
            <w:r>
              <w:rPr>
                <w:color w:val="000000"/>
              </w:rPr>
              <w:t>429,3</w:t>
            </w:r>
          </w:p>
        </w:tc>
        <w:tc>
          <w:tcPr>
            <w:tcW w:w="1560" w:type="dxa"/>
            <w:tcBorders>
              <w:top w:val="nil"/>
              <w:left w:val="nil"/>
              <w:bottom w:val="single" w:sz="4" w:space="0" w:color="auto"/>
              <w:right w:val="single" w:sz="4" w:space="0" w:color="auto"/>
            </w:tcBorders>
            <w:shd w:val="clear" w:color="auto" w:fill="auto"/>
            <w:noWrap/>
            <w:vAlign w:val="center"/>
            <w:hideMark/>
          </w:tcPr>
          <w:p w:rsidR="00AF6DB9" w:rsidRDefault="00AF6DB9" w:rsidP="00AF6DB9">
            <w:pPr>
              <w:jc w:val="center"/>
            </w:pPr>
            <w:r>
              <w:rPr>
                <w:color w:val="000000"/>
              </w:rPr>
              <w:t>120,0</w:t>
            </w:r>
          </w:p>
        </w:tc>
        <w:tc>
          <w:tcPr>
            <w:tcW w:w="1417" w:type="dxa"/>
            <w:tcBorders>
              <w:top w:val="nil"/>
              <w:left w:val="nil"/>
              <w:bottom w:val="single" w:sz="4" w:space="0" w:color="auto"/>
              <w:right w:val="single" w:sz="4" w:space="0" w:color="auto"/>
            </w:tcBorders>
            <w:shd w:val="clear" w:color="auto" w:fill="auto"/>
            <w:noWrap/>
            <w:vAlign w:val="center"/>
            <w:hideMark/>
          </w:tcPr>
          <w:p w:rsidR="00AF6DB9" w:rsidRDefault="00AF6DB9" w:rsidP="00AF6DB9">
            <w:pPr>
              <w:jc w:val="center"/>
            </w:pPr>
            <w:r>
              <w:rPr>
                <w:color w:val="000000"/>
              </w:rPr>
              <w:t>105,0</w:t>
            </w:r>
          </w:p>
        </w:tc>
      </w:tr>
      <w:tr w:rsidR="008D1CE6" w:rsidRPr="001E3AAD" w:rsidTr="003802EF">
        <w:trPr>
          <w:trHeight w:val="583"/>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8D1CE6" w:rsidRDefault="008D1CE6" w:rsidP="00AF6DB9">
            <w:pPr>
              <w:jc w:val="both"/>
            </w:pPr>
            <w:proofErr w:type="gramStart"/>
            <w:r>
              <w:rPr>
                <w:color w:val="000000"/>
              </w:rPr>
              <w:t>Определение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w:t>
            </w:r>
            <w:proofErr w:type="gramEnd"/>
            <w:r>
              <w:rPr>
                <w:color w:val="000000"/>
              </w:rPr>
              <w:t xml:space="preserve"> административных </w:t>
            </w:r>
            <w:proofErr w:type="gramStart"/>
            <w:r>
              <w:rPr>
                <w:color w:val="000000"/>
              </w:rPr>
              <w:t>правонарушениях</w:t>
            </w:r>
            <w:proofErr w:type="gramEnd"/>
            <w:r>
              <w:rPr>
                <w:color w:val="000000"/>
              </w:rPr>
              <w:t xml:space="preserve">» </w:t>
            </w:r>
            <w:r w:rsidR="003802EF">
              <w:rPr>
                <w:color w:val="000000"/>
              </w:rPr>
              <w:t xml:space="preserve">(Закупка товаров, работ и услуг для </w:t>
            </w:r>
            <w:r w:rsidR="003802EF">
              <w:rPr>
                <w:color w:val="000000"/>
              </w:rPr>
              <w:lastRenderedPageBreak/>
              <w:t>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lastRenderedPageBreak/>
              <w:t>951</w:t>
            </w:r>
          </w:p>
        </w:tc>
        <w:tc>
          <w:tcPr>
            <w:tcW w:w="928"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01</w:t>
            </w:r>
          </w:p>
        </w:tc>
        <w:tc>
          <w:tcPr>
            <w:tcW w:w="99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04</w:t>
            </w:r>
          </w:p>
        </w:tc>
        <w:tc>
          <w:tcPr>
            <w:tcW w:w="1705"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89.9.00.72390</w:t>
            </w:r>
          </w:p>
        </w:tc>
        <w:tc>
          <w:tcPr>
            <w:tcW w:w="962" w:type="dxa"/>
            <w:tcBorders>
              <w:top w:val="nil"/>
              <w:left w:val="nil"/>
              <w:bottom w:val="single" w:sz="4" w:space="0" w:color="auto"/>
              <w:right w:val="single" w:sz="4" w:space="0" w:color="auto"/>
            </w:tcBorders>
            <w:shd w:val="clear" w:color="auto" w:fill="auto"/>
            <w:vAlign w:val="center"/>
            <w:hideMark/>
          </w:tcPr>
          <w:p w:rsidR="008D1CE6" w:rsidRDefault="008D1CE6" w:rsidP="00AF6DB9">
            <w:pPr>
              <w:spacing w:line="1" w:lineRule="auto"/>
              <w:jc w:val="center"/>
            </w:pPr>
          </w:p>
        </w:tc>
        <w:tc>
          <w:tcPr>
            <w:tcW w:w="1559" w:type="dxa"/>
            <w:tcBorders>
              <w:top w:val="nil"/>
              <w:left w:val="nil"/>
              <w:bottom w:val="single" w:sz="4" w:space="0" w:color="auto"/>
              <w:right w:val="single" w:sz="4" w:space="0" w:color="auto"/>
            </w:tcBorders>
            <w:shd w:val="clear" w:color="auto" w:fill="auto"/>
            <w:noWrap/>
            <w:vAlign w:val="center"/>
            <w:hideMark/>
          </w:tcPr>
          <w:p w:rsidR="008D1CE6" w:rsidRDefault="008D1CE6" w:rsidP="00AF6DB9">
            <w:pPr>
              <w:jc w:val="center"/>
            </w:pPr>
            <w:r>
              <w:rPr>
                <w:color w:val="000000"/>
              </w:rPr>
              <w:t>0,2</w:t>
            </w:r>
          </w:p>
        </w:tc>
        <w:tc>
          <w:tcPr>
            <w:tcW w:w="1560" w:type="dxa"/>
            <w:tcBorders>
              <w:top w:val="nil"/>
              <w:left w:val="nil"/>
              <w:bottom w:val="single" w:sz="4" w:space="0" w:color="auto"/>
              <w:right w:val="single" w:sz="4" w:space="0" w:color="auto"/>
            </w:tcBorders>
            <w:shd w:val="clear" w:color="auto" w:fill="auto"/>
            <w:noWrap/>
            <w:vAlign w:val="center"/>
            <w:hideMark/>
          </w:tcPr>
          <w:p w:rsidR="008D1CE6" w:rsidRDefault="008D1CE6" w:rsidP="00AF6DB9">
            <w:pPr>
              <w:jc w:val="center"/>
            </w:pPr>
            <w:r>
              <w:rPr>
                <w:color w:val="000000"/>
              </w:rPr>
              <w:t>0,2</w:t>
            </w:r>
          </w:p>
        </w:tc>
        <w:tc>
          <w:tcPr>
            <w:tcW w:w="1417" w:type="dxa"/>
            <w:tcBorders>
              <w:top w:val="nil"/>
              <w:left w:val="nil"/>
              <w:bottom w:val="single" w:sz="4" w:space="0" w:color="auto"/>
              <w:right w:val="single" w:sz="4" w:space="0" w:color="auto"/>
            </w:tcBorders>
            <w:shd w:val="clear" w:color="auto" w:fill="auto"/>
            <w:noWrap/>
            <w:vAlign w:val="center"/>
            <w:hideMark/>
          </w:tcPr>
          <w:p w:rsidR="008D1CE6" w:rsidRDefault="008D1CE6" w:rsidP="00AF6DB9">
            <w:pPr>
              <w:jc w:val="center"/>
            </w:pPr>
            <w:r>
              <w:rPr>
                <w:color w:val="000000"/>
              </w:rPr>
              <w:t>0,2</w:t>
            </w:r>
          </w:p>
        </w:tc>
      </w:tr>
      <w:tr w:rsidR="008D1CE6" w:rsidRPr="001E3AAD" w:rsidTr="00942A1B">
        <w:trPr>
          <w:trHeight w:val="840"/>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8D1CE6" w:rsidRDefault="008D1CE6" w:rsidP="003802EF">
            <w:pPr>
              <w:jc w:val="both"/>
            </w:pPr>
            <w:proofErr w:type="gramStart"/>
            <w:r>
              <w:rPr>
                <w:color w:val="000000"/>
              </w:rPr>
              <w:lastRenderedPageBreak/>
              <w:t>Определение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w:t>
            </w:r>
            <w:proofErr w:type="gramEnd"/>
            <w:r>
              <w:rPr>
                <w:color w:val="000000"/>
              </w:rPr>
              <w:t xml:space="preserve"> административных </w:t>
            </w:r>
            <w:proofErr w:type="gramStart"/>
            <w:r>
              <w:rPr>
                <w:color w:val="000000"/>
              </w:rPr>
              <w:t>правонарушениях</w:t>
            </w:r>
            <w:proofErr w:type="gramEnd"/>
            <w:r>
              <w:rPr>
                <w:color w:val="000000"/>
              </w:rPr>
              <w:t>» (Закупка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951</w:t>
            </w:r>
          </w:p>
        </w:tc>
        <w:tc>
          <w:tcPr>
            <w:tcW w:w="928"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01</w:t>
            </w:r>
          </w:p>
        </w:tc>
        <w:tc>
          <w:tcPr>
            <w:tcW w:w="99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04</w:t>
            </w:r>
          </w:p>
        </w:tc>
        <w:tc>
          <w:tcPr>
            <w:tcW w:w="1705"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89.9.00.72390</w:t>
            </w:r>
          </w:p>
        </w:tc>
        <w:tc>
          <w:tcPr>
            <w:tcW w:w="96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2.0.0</w:t>
            </w:r>
          </w:p>
        </w:tc>
        <w:tc>
          <w:tcPr>
            <w:tcW w:w="1559" w:type="dxa"/>
            <w:tcBorders>
              <w:top w:val="nil"/>
              <w:left w:val="nil"/>
              <w:bottom w:val="single" w:sz="4" w:space="0" w:color="auto"/>
              <w:right w:val="single" w:sz="4" w:space="0" w:color="auto"/>
            </w:tcBorders>
            <w:shd w:val="clear" w:color="auto" w:fill="auto"/>
            <w:noWrap/>
            <w:vAlign w:val="center"/>
            <w:hideMark/>
          </w:tcPr>
          <w:p w:rsidR="008D1CE6" w:rsidRDefault="008D1CE6" w:rsidP="00AF6DB9">
            <w:pPr>
              <w:jc w:val="center"/>
            </w:pPr>
            <w:r>
              <w:rPr>
                <w:color w:val="000000"/>
              </w:rPr>
              <w:t>0,2</w:t>
            </w:r>
          </w:p>
        </w:tc>
        <w:tc>
          <w:tcPr>
            <w:tcW w:w="1560" w:type="dxa"/>
            <w:tcBorders>
              <w:top w:val="nil"/>
              <w:left w:val="nil"/>
              <w:bottom w:val="single" w:sz="4" w:space="0" w:color="auto"/>
              <w:right w:val="single" w:sz="4" w:space="0" w:color="auto"/>
            </w:tcBorders>
            <w:shd w:val="clear" w:color="auto" w:fill="auto"/>
            <w:noWrap/>
            <w:vAlign w:val="center"/>
            <w:hideMark/>
          </w:tcPr>
          <w:p w:rsidR="008D1CE6" w:rsidRDefault="008D1CE6" w:rsidP="00AF6DB9">
            <w:pPr>
              <w:jc w:val="center"/>
            </w:pPr>
            <w:r>
              <w:rPr>
                <w:color w:val="000000"/>
              </w:rPr>
              <w:t>0,2</w:t>
            </w:r>
          </w:p>
        </w:tc>
        <w:tc>
          <w:tcPr>
            <w:tcW w:w="1417" w:type="dxa"/>
            <w:tcBorders>
              <w:top w:val="nil"/>
              <w:left w:val="nil"/>
              <w:bottom w:val="single" w:sz="4" w:space="0" w:color="auto"/>
              <w:right w:val="single" w:sz="4" w:space="0" w:color="auto"/>
            </w:tcBorders>
            <w:shd w:val="clear" w:color="auto" w:fill="auto"/>
            <w:noWrap/>
            <w:vAlign w:val="center"/>
            <w:hideMark/>
          </w:tcPr>
          <w:p w:rsidR="008D1CE6" w:rsidRDefault="008D1CE6" w:rsidP="00AF6DB9">
            <w:pPr>
              <w:jc w:val="center"/>
            </w:pPr>
            <w:r>
              <w:rPr>
                <w:color w:val="000000"/>
              </w:rPr>
              <w:t>0,2</w:t>
            </w:r>
          </w:p>
        </w:tc>
      </w:tr>
      <w:tr w:rsidR="008D1CE6" w:rsidRPr="001E3AAD" w:rsidTr="00942A1B">
        <w:trPr>
          <w:trHeight w:val="1260"/>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8D1CE6" w:rsidRDefault="008D1CE6" w:rsidP="008D1CE6">
            <w:pPr>
              <w:jc w:val="both"/>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132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951</w:t>
            </w:r>
          </w:p>
        </w:tc>
        <w:tc>
          <w:tcPr>
            <w:tcW w:w="928"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01</w:t>
            </w:r>
          </w:p>
        </w:tc>
        <w:tc>
          <w:tcPr>
            <w:tcW w:w="99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06</w:t>
            </w:r>
          </w:p>
        </w:tc>
        <w:tc>
          <w:tcPr>
            <w:tcW w:w="1705" w:type="dxa"/>
            <w:tcBorders>
              <w:top w:val="nil"/>
              <w:left w:val="nil"/>
              <w:bottom w:val="single" w:sz="4" w:space="0" w:color="auto"/>
              <w:right w:val="single" w:sz="4" w:space="0" w:color="auto"/>
            </w:tcBorders>
            <w:shd w:val="clear" w:color="auto" w:fill="auto"/>
            <w:vAlign w:val="center"/>
            <w:hideMark/>
          </w:tcPr>
          <w:p w:rsidR="008D1CE6" w:rsidRDefault="008D1CE6" w:rsidP="00AF6DB9">
            <w:pPr>
              <w:spacing w:line="1" w:lineRule="auto"/>
              <w:jc w:val="center"/>
            </w:pPr>
          </w:p>
        </w:tc>
        <w:tc>
          <w:tcPr>
            <w:tcW w:w="962" w:type="dxa"/>
            <w:tcBorders>
              <w:top w:val="nil"/>
              <w:left w:val="nil"/>
              <w:bottom w:val="single" w:sz="4" w:space="0" w:color="auto"/>
              <w:right w:val="single" w:sz="4" w:space="0" w:color="auto"/>
            </w:tcBorders>
            <w:shd w:val="clear" w:color="auto" w:fill="auto"/>
            <w:vAlign w:val="center"/>
            <w:hideMark/>
          </w:tcPr>
          <w:p w:rsidR="008D1CE6" w:rsidRDefault="008D1CE6" w:rsidP="00AF6DB9">
            <w:pPr>
              <w:spacing w:line="1" w:lineRule="auto"/>
              <w:jc w:val="center"/>
            </w:pPr>
          </w:p>
        </w:tc>
        <w:tc>
          <w:tcPr>
            <w:tcW w:w="1559" w:type="dxa"/>
            <w:tcBorders>
              <w:top w:val="nil"/>
              <w:left w:val="nil"/>
              <w:bottom w:val="single" w:sz="4" w:space="0" w:color="auto"/>
              <w:right w:val="single" w:sz="4" w:space="0" w:color="auto"/>
            </w:tcBorders>
            <w:shd w:val="clear" w:color="auto" w:fill="auto"/>
            <w:noWrap/>
            <w:vAlign w:val="center"/>
            <w:hideMark/>
          </w:tcPr>
          <w:p w:rsidR="008D1CE6" w:rsidRDefault="003802EF" w:rsidP="00AF6DB9">
            <w:pPr>
              <w:jc w:val="center"/>
            </w:pPr>
            <w:r>
              <w:rPr>
                <w:color w:val="000000"/>
              </w:rPr>
              <w:t>1,0</w:t>
            </w:r>
          </w:p>
        </w:tc>
        <w:tc>
          <w:tcPr>
            <w:tcW w:w="1560" w:type="dxa"/>
            <w:tcBorders>
              <w:top w:val="nil"/>
              <w:left w:val="nil"/>
              <w:bottom w:val="single" w:sz="4" w:space="0" w:color="auto"/>
              <w:right w:val="single" w:sz="4" w:space="0" w:color="auto"/>
            </w:tcBorders>
            <w:shd w:val="clear" w:color="auto" w:fill="auto"/>
            <w:noWrap/>
            <w:vAlign w:val="center"/>
            <w:hideMark/>
          </w:tcPr>
          <w:p w:rsidR="008D1CE6" w:rsidRDefault="008D1CE6" w:rsidP="00AF6DB9">
            <w:pPr>
              <w:spacing w:line="1" w:lineRule="auto"/>
              <w:jc w:val="center"/>
            </w:pPr>
          </w:p>
        </w:tc>
        <w:tc>
          <w:tcPr>
            <w:tcW w:w="1417" w:type="dxa"/>
            <w:tcBorders>
              <w:top w:val="nil"/>
              <w:left w:val="nil"/>
              <w:bottom w:val="single" w:sz="4" w:space="0" w:color="auto"/>
              <w:right w:val="single" w:sz="4" w:space="0" w:color="auto"/>
            </w:tcBorders>
            <w:shd w:val="clear" w:color="auto" w:fill="auto"/>
            <w:noWrap/>
            <w:vAlign w:val="center"/>
            <w:hideMark/>
          </w:tcPr>
          <w:p w:rsidR="008D1CE6" w:rsidRDefault="008D1CE6" w:rsidP="00AF6DB9">
            <w:pPr>
              <w:spacing w:line="1" w:lineRule="auto"/>
              <w:jc w:val="center"/>
            </w:pPr>
          </w:p>
        </w:tc>
      </w:tr>
      <w:tr w:rsidR="008D1CE6" w:rsidRPr="001E3AAD" w:rsidTr="003802EF">
        <w:trPr>
          <w:trHeight w:val="1828"/>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8D1CE6" w:rsidRDefault="008D1CE6" w:rsidP="003802EF">
            <w:pPr>
              <w:jc w:val="both"/>
            </w:pPr>
            <w:r>
              <w:rPr>
                <w:color w:val="000000"/>
              </w:rPr>
              <w:t xml:space="preserve">Иные межбюджетные трансферты бюджетам муниципальных районов на осуществление </w:t>
            </w:r>
            <w:proofErr w:type="gramStart"/>
            <w:r>
              <w:rPr>
                <w:color w:val="000000"/>
              </w:rPr>
              <w:t>контроля за</w:t>
            </w:r>
            <w:proofErr w:type="gramEnd"/>
            <w:r>
              <w:rPr>
                <w:color w:val="000000"/>
              </w:rPr>
              <w:t xml:space="preserve"> исполнением бюджетов поселений и других функций Контрольного органа в части содержания специалиста </w:t>
            </w:r>
            <w:r w:rsidR="003802EF">
              <w:rPr>
                <w:color w:val="000000"/>
              </w:rPr>
              <w:t>(Межбюджетные трансферты)</w:t>
            </w:r>
          </w:p>
        </w:tc>
        <w:tc>
          <w:tcPr>
            <w:tcW w:w="132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951</w:t>
            </w:r>
          </w:p>
        </w:tc>
        <w:tc>
          <w:tcPr>
            <w:tcW w:w="928"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01</w:t>
            </w:r>
          </w:p>
        </w:tc>
        <w:tc>
          <w:tcPr>
            <w:tcW w:w="99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06</w:t>
            </w:r>
          </w:p>
        </w:tc>
        <w:tc>
          <w:tcPr>
            <w:tcW w:w="1705"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99.9.00.89040</w:t>
            </w:r>
          </w:p>
        </w:tc>
        <w:tc>
          <w:tcPr>
            <w:tcW w:w="962" w:type="dxa"/>
            <w:tcBorders>
              <w:top w:val="nil"/>
              <w:left w:val="nil"/>
              <w:bottom w:val="single" w:sz="4" w:space="0" w:color="auto"/>
              <w:right w:val="single" w:sz="4" w:space="0" w:color="auto"/>
            </w:tcBorders>
            <w:shd w:val="clear" w:color="auto" w:fill="auto"/>
            <w:vAlign w:val="center"/>
            <w:hideMark/>
          </w:tcPr>
          <w:p w:rsidR="008D1CE6" w:rsidRDefault="008D1CE6" w:rsidP="00AF6DB9">
            <w:pPr>
              <w:spacing w:line="1" w:lineRule="auto"/>
              <w:jc w:val="center"/>
            </w:pPr>
          </w:p>
        </w:tc>
        <w:tc>
          <w:tcPr>
            <w:tcW w:w="1559" w:type="dxa"/>
            <w:tcBorders>
              <w:top w:val="nil"/>
              <w:left w:val="nil"/>
              <w:bottom w:val="single" w:sz="4" w:space="0" w:color="auto"/>
              <w:right w:val="single" w:sz="4" w:space="0" w:color="auto"/>
            </w:tcBorders>
            <w:shd w:val="clear" w:color="auto" w:fill="auto"/>
            <w:noWrap/>
            <w:vAlign w:val="center"/>
            <w:hideMark/>
          </w:tcPr>
          <w:p w:rsidR="008D1CE6" w:rsidRDefault="003802EF" w:rsidP="00AF6DB9">
            <w:pPr>
              <w:jc w:val="center"/>
            </w:pPr>
            <w:r>
              <w:rPr>
                <w:color w:val="000000"/>
              </w:rPr>
              <w:t>1,0</w:t>
            </w:r>
          </w:p>
        </w:tc>
        <w:tc>
          <w:tcPr>
            <w:tcW w:w="1560" w:type="dxa"/>
            <w:tcBorders>
              <w:top w:val="nil"/>
              <w:left w:val="nil"/>
              <w:bottom w:val="single" w:sz="4" w:space="0" w:color="auto"/>
              <w:right w:val="single" w:sz="4" w:space="0" w:color="auto"/>
            </w:tcBorders>
            <w:shd w:val="clear" w:color="auto" w:fill="auto"/>
            <w:noWrap/>
            <w:vAlign w:val="center"/>
            <w:hideMark/>
          </w:tcPr>
          <w:p w:rsidR="008D1CE6" w:rsidRDefault="008D1CE6" w:rsidP="00AF6DB9">
            <w:pPr>
              <w:spacing w:line="1" w:lineRule="auto"/>
              <w:jc w:val="center"/>
            </w:pPr>
          </w:p>
        </w:tc>
        <w:tc>
          <w:tcPr>
            <w:tcW w:w="1417" w:type="dxa"/>
            <w:tcBorders>
              <w:top w:val="nil"/>
              <w:left w:val="nil"/>
              <w:bottom w:val="single" w:sz="4" w:space="0" w:color="auto"/>
              <w:right w:val="single" w:sz="4" w:space="0" w:color="auto"/>
            </w:tcBorders>
            <w:shd w:val="clear" w:color="auto" w:fill="auto"/>
            <w:noWrap/>
            <w:vAlign w:val="center"/>
            <w:hideMark/>
          </w:tcPr>
          <w:p w:rsidR="008D1CE6" w:rsidRDefault="008D1CE6" w:rsidP="00AF6DB9">
            <w:pPr>
              <w:spacing w:line="1" w:lineRule="auto"/>
              <w:jc w:val="center"/>
            </w:pPr>
          </w:p>
        </w:tc>
      </w:tr>
      <w:tr w:rsidR="008D1CE6" w:rsidRPr="001E3AAD" w:rsidTr="009742C7">
        <w:trPr>
          <w:trHeight w:val="300"/>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8D1CE6" w:rsidRDefault="008D1CE6" w:rsidP="003802EF">
            <w:pPr>
              <w:jc w:val="both"/>
            </w:pPr>
            <w:r>
              <w:rPr>
                <w:color w:val="000000"/>
              </w:rPr>
              <w:t xml:space="preserve">Иные межбюджетные трансферты бюджетам муниципальных районов на осуществление </w:t>
            </w:r>
            <w:proofErr w:type="gramStart"/>
            <w:r>
              <w:rPr>
                <w:color w:val="000000"/>
              </w:rPr>
              <w:t>контроля за</w:t>
            </w:r>
            <w:proofErr w:type="gramEnd"/>
            <w:r>
              <w:rPr>
                <w:color w:val="000000"/>
              </w:rPr>
              <w:t xml:space="preserve"> исполнением бюджетов поселений и </w:t>
            </w:r>
            <w:r>
              <w:rPr>
                <w:color w:val="000000"/>
              </w:rPr>
              <w:lastRenderedPageBreak/>
              <w:t>других функций Контрольного органа в части содержания (Межбюджетные трансферты)</w:t>
            </w:r>
          </w:p>
        </w:tc>
        <w:tc>
          <w:tcPr>
            <w:tcW w:w="132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lastRenderedPageBreak/>
              <w:t>951</w:t>
            </w:r>
          </w:p>
        </w:tc>
        <w:tc>
          <w:tcPr>
            <w:tcW w:w="928"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01</w:t>
            </w:r>
          </w:p>
        </w:tc>
        <w:tc>
          <w:tcPr>
            <w:tcW w:w="99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06</w:t>
            </w:r>
          </w:p>
        </w:tc>
        <w:tc>
          <w:tcPr>
            <w:tcW w:w="1705"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99.9.00.89040</w:t>
            </w:r>
          </w:p>
        </w:tc>
        <w:tc>
          <w:tcPr>
            <w:tcW w:w="96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5.0.0</w:t>
            </w:r>
          </w:p>
        </w:tc>
        <w:tc>
          <w:tcPr>
            <w:tcW w:w="1559" w:type="dxa"/>
            <w:tcBorders>
              <w:top w:val="nil"/>
              <w:left w:val="nil"/>
              <w:bottom w:val="single" w:sz="4" w:space="0" w:color="auto"/>
              <w:right w:val="single" w:sz="4" w:space="0" w:color="auto"/>
            </w:tcBorders>
            <w:shd w:val="clear" w:color="auto" w:fill="auto"/>
            <w:noWrap/>
            <w:vAlign w:val="center"/>
            <w:hideMark/>
          </w:tcPr>
          <w:p w:rsidR="008D1CE6" w:rsidRDefault="003802EF" w:rsidP="00AF6DB9">
            <w:pPr>
              <w:jc w:val="center"/>
            </w:pPr>
            <w:r>
              <w:rPr>
                <w:color w:val="000000"/>
              </w:rPr>
              <w:t>1,0</w:t>
            </w:r>
          </w:p>
        </w:tc>
        <w:tc>
          <w:tcPr>
            <w:tcW w:w="1560" w:type="dxa"/>
            <w:tcBorders>
              <w:top w:val="nil"/>
              <w:left w:val="nil"/>
              <w:bottom w:val="single" w:sz="4" w:space="0" w:color="auto"/>
              <w:right w:val="single" w:sz="4" w:space="0" w:color="auto"/>
            </w:tcBorders>
            <w:shd w:val="clear" w:color="auto" w:fill="auto"/>
            <w:noWrap/>
            <w:vAlign w:val="center"/>
            <w:hideMark/>
          </w:tcPr>
          <w:p w:rsidR="008D1CE6" w:rsidRDefault="008D1CE6" w:rsidP="00AF6DB9">
            <w:pPr>
              <w:spacing w:line="1" w:lineRule="auto"/>
              <w:jc w:val="center"/>
            </w:pPr>
          </w:p>
        </w:tc>
        <w:tc>
          <w:tcPr>
            <w:tcW w:w="1417" w:type="dxa"/>
            <w:tcBorders>
              <w:top w:val="nil"/>
              <w:left w:val="nil"/>
              <w:bottom w:val="single" w:sz="4" w:space="0" w:color="auto"/>
              <w:right w:val="single" w:sz="4" w:space="0" w:color="auto"/>
            </w:tcBorders>
            <w:shd w:val="clear" w:color="auto" w:fill="auto"/>
            <w:noWrap/>
            <w:vAlign w:val="center"/>
            <w:hideMark/>
          </w:tcPr>
          <w:p w:rsidR="008D1CE6" w:rsidRDefault="008D1CE6" w:rsidP="00AF6DB9">
            <w:pPr>
              <w:spacing w:line="1" w:lineRule="auto"/>
              <w:jc w:val="center"/>
            </w:pPr>
          </w:p>
        </w:tc>
      </w:tr>
      <w:tr w:rsidR="008D1CE6" w:rsidRPr="001E3AAD" w:rsidTr="003802EF">
        <w:trPr>
          <w:trHeight w:val="630"/>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8D1CE6" w:rsidRDefault="008D1CE6" w:rsidP="008D1CE6">
            <w:pPr>
              <w:jc w:val="both"/>
            </w:pPr>
            <w:r>
              <w:rPr>
                <w:color w:val="000000"/>
              </w:rPr>
              <w:lastRenderedPageBreak/>
              <w:t>Обеспечение проведения выборов и референдумов</w:t>
            </w:r>
          </w:p>
        </w:tc>
        <w:tc>
          <w:tcPr>
            <w:tcW w:w="132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951</w:t>
            </w:r>
          </w:p>
        </w:tc>
        <w:tc>
          <w:tcPr>
            <w:tcW w:w="928"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01</w:t>
            </w:r>
          </w:p>
        </w:tc>
        <w:tc>
          <w:tcPr>
            <w:tcW w:w="99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07</w:t>
            </w:r>
          </w:p>
        </w:tc>
        <w:tc>
          <w:tcPr>
            <w:tcW w:w="1705" w:type="dxa"/>
            <w:tcBorders>
              <w:top w:val="nil"/>
              <w:left w:val="nil"/>
              <w:bottom w:val="single" w:sz="4" w:space="0" w:color="auto"/>
              <w:right w:val="single" w:sz="4" w:space="0" w:color="auto"/>
            </w:tcBorders>
            <w:shd w:val="clear" w:color="auto" w:fill="auto"/>
            <w:vAlign w:val="center"/>
            <w:hideMark/>
          </w:tcPr>
          <w:p w:rsidR="008D1CE6" w:rsidRDefault="008D1CE6" w:rsidP="00AF6DB9">
            <w:pPr>
              <w:spacing w:line="1" w:lineRule="auto"/>
              <w:jc w:val="center"/>
            </w:pPr>
          </w:p>
        </w:tc>
        <w:tc>
          <w:tcPr>
            <w:tcW w:w="962" w:type="dxa"/>
            <w:tcBorders>
              <w:top w:val="nil"/>
              <w:left w:val="nil"/>
              <w:bottom w:val="single" w:sz="4" w:space="0" w:color="auto"/>
              <w:right w:val="single" w:sz="4" w:space="0" w:color="auto"/>
            </w:tcBorders>
            <w:shd w:val="clear" w:color="auto" w:fill="auto"/>
            <w:vAlign w:val="center"/>
            <w:hideMark/>
          </w:tcPr>
          <w:p w:rsidR="008D1CE6" w:rsidRDefault="008D1CE6" w:rsidP="00AF6DB9">
            <w:pPr>
              <w:spacing w:line="1" w:lineRule="auto"/>
              <w:jc w:val="center"/>
            </w:pPr>
          </w:p>
        </w:tc>
        <w:tc>
          <w:tcPr>
            <w:tcW w:w="1559" w:type="dxa"/>
            <w:tcBorders>
              <w:top w:val="nil"/>
              <w:left w:val="nil"/>
              <w:bottom w:val="single" w:sz="4" w:space="0" w:color="auto"/>
              <w:right w:val="single" w:sz="4" w:space="0" w:color="auto"/>
            </w:tcBorders>
            <w:shd w:val="clear" w:color="auto" w:fill="auto"/>
            <w:noWrap/>
            <w:vAlign w:val="center"/>
            <w:hideMark/>
          </w:tcPr>
          <w:p w:rsidR="008D1CE6" w:rsidRDefault="008D1CE6" w:rsidP="00AF6DB9">
            <w:pPr>
              <w:spacing w:line="1" w:lineRule="auto"/>
              <w:jc w:val="center"/>
            </w:pPr>
          </w:p>
        </w:tc>
        <w:tc>
          <w:tcPr>
            <w:tcW w:w="1560" w:type="dxa"/>
            <w:tcBorders>
              <w:top w:val="nil"/>
              <w:left w:val="nil"/>
              <w:bottom w:val="single" w:sz="4" w:space="0" w:color="auto"/>
              <w:right w:val="single" w:sz="4" w:space="0" w:color="auto"/>
            </w:tcBorders>
            <w:shd w:val="clear" w:color="auto" w:fill="auto"/>
            <w:noWrap/>
            <w:vAlign w:val="center"/>
            <w:hideMark/>
          </w:tcPr>
          <w:p w:rsidR="003802EF" w:rsidRDefault="003802EF" w:rsidP="003802EF">
            <w:pPr>
              <w:spacing w:line="1" w:lineRule="auto"/>
              <w:jc w:val="center"/>
            </w:pPr>
          </w:p>
          <w:p w:rsidR="003802EF" w:rsidRDefault="003802EF" w:rsidP="003802EF">
            <w:pPr>
              <w:jc w:val="center"/>
            </w:pPr>
          </w:p>
          <w:p w:rsidR="008D1CE6" w:rsidRPr="003802EF" w:rsidRDefault="003802EF" w:rsidP="003802EF">
            <w:pPr>
              <w:jc w:val="center"/>
            </w:pPr>
            <w:r>
              <w:t>320,3</w:t>
            </w:r>
          </w:p>
        </w:tc>
        <w:tc>
          <w:tcPr>
            <w:tcW w:w="1417" w:type="dxa"/>
            <w:tcBorders>
              <w:top w:val="nil"/>
              <w:left w:val="nil"/>
              <w:bottom w:val="single" w:sz="4" w:space="0" w:color="auto"/>
              <w:right w:val="single" w:sz="4" w:space="0" w:color="auto"/>
            </w:tcBorders>
            <w:shd w:val="clear" w:color="auto" w:fill="auto"/>
            <w:noWrap/>
            <w:vAlign w:val="center"/>
            <w:hideMark/>
          </w:tcPr>
          <w:p w:rsidR="008D1CE6" w:rsidRDefault="008D1CE6" w:rsidP="00AF6DB9">
            <w:pPr>
              <w:jc w:val="center"/>
            </w:pPr>
          </w:p>
        </w:tc>
      </w:tr>
      <w:tr w:rsidR="008D1CE6" w:rsidRPr="001E3AAD" w:rsidTr="003802EF">
        <w:trPr>
          <w:trHeight w:val="919"/>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8D1CE6" w:rsidRDefault="008D1CE6" w:rsidP="003802EF">
            <w:pPr>
              <w:jc w:val="both"/>
            </w:pPr>
            <w:r>
              <w:rPr>
                <w:color w:val="000000"/>
              </w:rPr>
              <w:t xml:space="preserve">Проведение выборов депутатов в Собрание депутатов </w:t>
            </w:r>
            <w:proofErr w:type="spellStart"/>
            <w:r>
              <w:rPr>
                <w:color w:val="000000"/>
              </w:rPr>
              <w:t>Грузиновского</w:t>
            </w:r>
            <w:proofErr w:type="spellEnd"/>
            <w:r>
              <w:rPr>
                <w:color w:val="000000"/>
              </w:rPr>
              <w:t xml:space="preserve"> сельского поселения </w:t>
            </w:r>
            <w:r w:rsidR="003802EF">
              <w:rPr>
                <w:color w:val="00000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951</w:t>
            </w:r>
          </w:p>
        </w:tc>
        <w:tc>
          <w:tcPr>
            <w:tcW w:w="928"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01</w:t>
            </w:r>
          </w:p>
        </w:tc>
        <w:tc>
          <w:tcPr>
            <w:tcW w:w="99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07</w:t>
            </w:r>
          </w:p>
        </w:tc>
        <w:tc>
          <w:tcPr>
            <w:tcW w:w="1705"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99.9.00.90350</w:t>
            </w:r>
          </w:p>
        </w:tc>
        <w:tc>
          <w:tcPr>
            <w:tcW w:w="962" w:type="dxa"/>
            <w:tcBorders>
              <w:top w:val="nil"/>
              <w:left w:val="nil"/>
              <w:bottom w:val="single" w:sz="4" w:space="0" w:color="auto"/>
              <w:right w:val="single" w:sz="4" w:space="0" w:color="auto"/>
            </w:tcBorders>
            <w:shd w:val="clear" w:color="auto" w:fill="auto"/>
            <w:vAlign w:val="center"/>
            <w:hideMark/>
          </w:tcPr>
          <w:p w:rsidR="008D1CE6" w:rsidRDefault="008D1CE6" w:rsidP="00AF6DB9">
            <w:pPr>
              <w:spacing w:line="1" w:lineRule="auto"/>
              <w:jc w:val="center"/>
            </w:pPr>
          </w:p>
        </w:tc>
        <w:tc>
          <w:tcPr>
            <w:tcW w:w="1559" w:type="dxa"/>
            <w:tcBorders>
              <w:top w:val="nil"/>
              <w:left w:val="nil"/>
              <w:bottom w:val="single" w:sz="4" w:space="0" w:color="auto"/>
              <w:right w:val="single" w:sz="4" w:space="0" w:color="auto"/>
            </w:tcBorders>
            <w:shd w:val="clear" w:color="auto" w:fill="auto"/>
            <w:noWrap/>
            <w:vAlign w:val="center"/>
            <w:hideMark/>
          </w:tcPr>
          <w:p w:rsidR="008D1CE6" w:rsidRDefault="008D1CE6" w:rsidP="00AF6DB9">
            <w:pPr>
              <w:spacing w:line="1" w:lineRule="auto"/>
              <w:jc w:val="center"/>
            </w:pPr>
          </w:p>
        </w:tc>
        <w:tc>
          <w:tcPr>
            <w:tcW w:w="1560" w:type="dxa"/>
            <w:tcBorders>
              <w:top w:val="nil"/>
              <w:left w:val="nil"/>
              <w:bottom w:val="single" w:sz="4" w:space="0" w:color="auto"/>
              <w:right w:val="single" w:sz="4" w:space="0" w:color="auto"/>
            </w:tcBorders>
            <w:shd w:val="clear" w:color="auto" w:fill="auto"/>
            <w:noWrap/>
            <w:vAlign w:val="center"/>
            <w:hideMark/>
          </w:tcPr>
          <w:p w:rsidR="003802EF" w:rsidRDefault="003802EF" w:rsidP="00AF6DB9">
            <w:pPr>
              <w:spacing w:line="1" w:lineRule="auto"/>
              <w:jc w:val="center"/>
            </w:pPr>
          </w:p>
          <w:p w:rsidR="008D1CE6" w:rsidRPr="003802EF" w:rsidRDefault="003802EF" w:rsidP="003802EF">
            <w:pPr>
              <w:jc w:val="center"/>
            </w:pPr>
            <w:r>
              <w:t>320,3</w:t>
            </w:r>
          </w:p>
        </w:tc>
        <w:tc>
          <w:tcPr>
            <w:tcW w:w="1417" w:type="dxa"/>
            <w:tcBorders>
              <w:top w:val="nil"/>
              <w:left w:val="nil"/>
              <w:bottom w:val="single" w:sz="4" w:space="0" w:color="auto"/>
              <w:right w:val="single" w:sz="4" w:space="0" w:color="auto"/>
            </w:tcBorders>
            <w:shd w:val="clear" w:color="auto" w:fill="auto"/>
            <w:noWrap/>
            <w:vAlign w:val="center"/>
            <w:hideMark/>
          </w:tcPr>
          <w:p w:rsidR="008D1CE6" w:rsidRDefault="008D1CE6" w:rsidP="00AF6DB9">
            <w:pPr>
              <w:jc w:val="center"/>
            </w:pPr>
          </w:p>
        </w:tc>
      </w:tr>
      <w:tr w:rsidR="008D1CE6" w:rsidRPr="001E3AAD" w:rsidTr="003802EF">
        <w:trPr>
          <w:trHeight w:val="1219"/>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8D1CE6" w:rsidRDefault="008D1CE6" w:rsidP="003802EF">
            <w:pPr>
              <w:jc w:val="both"/>
            </w:pPr>
            <w:r>
              <w:rPr>
                <w:color w:val="000000"/>
              </w:rPr>
              <w:t xml:space="preserve">Проведение выборов депутатов в Собрание депутатов </w:t>
            </w:r>
            <w:proofErr w:type="spellStart"/>
            <w:r>
              <w:rPr>
                <w:color w:val="000000"/>
              </w:rPr>
              <w:t>Грузиновского</w:t>
            </w:r>
            <w:proofErr w:type="spellEnd"/>
            <w:r>
              <w:rPr>
                <w:color w:val="000000"/>
              </w:rPr>
              <w:t xml:space="preserve"> сельского поселения </w:t>
            </w:r>
            <w:r w:rsidR="003802EF">
              <w:rPr>
                <w:color w:val="00000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951</w:t>
            </w:r>
          </w:p>
        </w:tc>
        <w:tc>
          <w:tcPr>
            <w:tcW w:w="928"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01</w:t>
            </w:r>
          </w:p>
        </w:tc>
        <w:tc>
          <w:tcPr>
            <w:tcW w:w="99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07</w:t>
            </w:r>
          </w:p>
        </w:tc>
        <w:tc>
          <w:tcPr>
            <w:tcW w:w="1705"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99.9.00.90350</w:t>
            </w:r>
          </w:p>
        </w:tc>
        <w:tc>
          <w:tcPr>
            <w:tcW w:w="96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8.0.0</w:t>
            </w:r>
          </w:p>
        </w:tc>
        <w:tc>
          <w:tcPr>
            <w:tcW w:w="1559" w:type="dxa"/>
            <w:tcBorders>
              <w:top w:val="nil"/>
              <w:left w:val="nil"/>
              <w:bottom w:val="single" w:sz="4" w:space="0" w:color="auto"/>
              <w:right w:val="single" w:sz="4" w:space="0" w:color="auto"/>
            </w:tcBorders>
            <w:shd w:val="clear" w:color="auto" w:fill="auto"/>
            <w:noWrap/>
            <w:vAlign w:val="center"/>
            <w:hideMark/>
          </w:tcPr>
          <w:p w:rsidR="008D1CE6" w:rsidRDefault="008D1CE6" w:rsidP="00AF6DB9">
            <w:pPr>
              <w:spacing w:line="1" w:lineRule="auto"/>
              <w:jc w:val="center"/>
            </w:pPr>
          </w:p>
        </w:tc>
        <w:tc>
          <w:tcPr>
            <w:tcW w:w="1560" w:type="dxa"/>
            <w:tcBorders>
              <w:top w:val="nil"/>
              <w:left w:val="nil"/>
              <w:bottom w:val="single" w:sz="4" w:space="0" w:color="auto"/>
              <w:right w:val="single" w:sz="4" w:space="0" w:color="auto"/>
            </w:tcBorders>
            <w:shd w:val="clear" w:color="auto" w:fill="auto"/>
            <w:noWrap/>
            <w:vAlign w:val="center"/>
            <w:hideMark/>
          </w:tcPr>
          <w:p w:rsidR="00222093" w:rsidRDefault="00222093" w:rsidP="00AF6DB9">
            <w:pPr>
              <w:spacing w:line="1" w:lineRule="auto"/>
              <w:jc w:val="center"/>
            </w:pPr>
          </w:p>
          <w:p w:rsidR="008D1CE6" w:rsidRPr="00222093" w:rsidRDefault="00222093" w:rsidP="00222093">
            <w:pPr>
              <w:jc w:val="center"/>
            </w:pPr>
            <w:r>
              <w:t>320,3</w:t>
            </w:r>
          </w:p>
        </w:tc>
        <w:tc>
          <w:tcPr>
            <w:tcW w:w="1417" w:type="dxa"/>
            <w:tcBorders>
              <w:top w:val="nil"/>
              <w:left w:val="nil"/>
              <w:bottom w:val="single" w:sz="4" w:space="0" w:color="auto"/>
              <w:right w:val="single" w:sz="4" w:space="0" w:color="auto"/>
            </w:tcBorders>
            <w:shd w:val="clear" w:color="auto" w:fill="auto"/>
            <w:noWrap/>
            <w:vAlign w:val="center"/>
            <w:hideMark/>
          </w:tcPr>
          <w:p w:rsidR="008D1CE6" w:rsidRDefault="008D1CE6" w:rsidP="00AF6DB9">
            <w:pPr>
              <w:jc w:val="center"/>
            </w:pPr>
          </w:p>
        </w:tc>
      </w:tr>
      <w:tr w:rsidR="008D1CE6" w:rsidRPr="001E3AAD" w:rsidTr="00942A1B">
        <w:trPr>
          <w:trHeight w:val="315"/>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8D1CE6" w:rsidRDefault="008D1CE6" w:rsidP="008D1CE6">
            <w:pPr>
              <w:jc w:val="both"/>
            </w:pPr>
            <w:r>
              <w:rPr>
                <w:color w:val="000000"/>
              </w:rPr>
              <w:t>Резервные фонды</w:t>
            </w:r>
          </w:p>
        </w:tc>
        <w:tc>
          <w:tcPr>
            <w:tcW w:w="132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951</w:t>
            </w:r>
          </w:p>
        </w:tc>
        <w:tc>
          <w:tcPr>
            <w:tcW w:w="928"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01</w:t>
            </w:r>
          </w:p>
        </w:tc>
        <w:tc>
          <w:tcPr>
            <w:tcW w:w="99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11</w:t>
            </w:r>
          </w:p>
        </w:tc>
        <w:tc>
          <w:tcPr>
            <w:tcW w:w="1705" w:type="dxa"/>
            <w:tcBorders>
              <w:top w:val="nil"/>
              <w:left w:val="nil"/>
              <w:bottom w:val="single" w:sz="4" w:space="0" w:color="auto"/>
              <w:right w:val="single" w:sz="4" w:space="0" w:color="auto"/>
            </w:tcBorders>
            <w:shd w:val="clear" w:color="auto" w:fill="auto"/>
            <w:vAlign w:val="center"/>
            <w:hideMark/>
          </w:tcPr>
          <w:p w:rsidR="008D1CE6" w:rsidRDefault="008D1CE6" w:rsidP="00AF6DB9">
            <w:pPr>
              <w:spacing w:line="1" w:lineRule="auto"/>
              <w:jc w:val="center"/>
            </w:pPr>
          </w:p>
        </w:tc>
        <w:tc>
          <w:tcPr>
            <w:tcW w:w="962" w:type="dxa"/>
            <w:tcBorders>
              <w:top w:val="nil"/>
              <w:left w:val="nil"/>
              <w:bottom w:val="single" w:sz="4" w:space="0" w:color="auto"/>
              <w:right w:val="single" w:sz="4" w:space="0" w:color="auto"/>
            </w:tcBorders>
            <w:shd w:val="clear" w:color="auto" w:fill="auto"/>
            <w:vAlign w:val="center"/>
            <w:hideMark/>
          </w:tcPr>
          <w:p w:rsidR="008D1CE6" w:rsidRDefault="008D1CE6" w:rsidP="00AF6DB9">
            <w:pPr>
              <w:spacing w:line="1" w:lineRule="auto"/>
              <w:jc w:val="center"/>
            </w:pPr>
          </w:p>
        </w:tc>
        <w:tc>
          <w:tcPr>
            <w:tcW w:w="1559" w:type="dxa"/>
            <w:tcBorders>
              <w:top w:val="nil"/>
              <w:left w:val="nil"/>
              <w:bottom w:val="single" w:sz="4" w:space="0" w:color="auto"/>
              <w:right w:val="single" w:sz="4" w:space="0" w:color="auto"/>
            </w:tcBorders>
            <w:shd w:val="clear" w:color="auto" w:fill="auto"/>
            <w:noWrap/>
            <w:vAlign w:val="center"/>
            <w:hideMark/>
          </w:tcPr>
          <w:p w:rsidR="008D1CE6" w:rsidRDefault="008D1CE6" w:rsidP="00AF6DB9">
            <w:pPr>
              <w:jc w:val="center"/>
            </w:pPr>
            <w:r>
              <w:rPr>
                <w:color w:val="000000"/>
              </w:rPr>
              <w:t>10,0</w:t>
            </w:r>
          </w:p>
        </w:tc>
        <w:tc>
          <w:tcPr>
            <w:tcW w:w="1560" w:type="dxa"/>
            <w:tcBorders>
              <w:top w:val="nil"/>
              <w:left w:val="nil"/>
              <w:bottom w:val="single" w:sz="4" w:space="0" w:color="auto"/>
              <w:right w:val="single" w:sz="4" w:space="0" w:color="auto"/>
            </w:tcBorders>
            <w:shd w:val="clear" w:color="auto" w:fill="auto"/>
            <w:noWrap/>
            <w:vAlign w:val="center"/>
            <w:hideMark/>
          </w:tcPr>
          <w:p w:rsidR="008D1CE6" w:rsidRDefault="008D1CE6" w:rsidP="00AF6DB9">
            <w:pPr>
              <w:jc w:val="center"/>
            </w:pPr>
            <w:r>
              <w:rPr>
                <w:color w:val="000000"/>
              </w:rPr>
              <w:t>1,0</w:t>
            </w:r>
          </w:p>
        </w:tc>
        <w:tc>
          <w:tcPr>
            <w:tcW w:w="1417" w:type="dxa"/>
            <w:tcBorders>
              <w:top w:val="nil"/>
              <w:left w:val="nil"/>
              <w:bottom w:val="single" w:sz="4" w:space="0" w:color="auto"/>
              <w:right w:val="single" w:sz="4" w:space="0" w:color="auto"/>
            </w:tcBorders>
            <w:shd w:val="clear" w:color="auto" w:fill="auto"/>
            <w:noWrap/>
            <w:vAlign w:val="center"/>
            <w:hideMark/>
          </w:tcPr>
          <w:p w:rsidR="008D1CE6" w:rsidRDefault="008D1CE6" w:rsidP="00AF6DB9">
            <w:pPr>
              <w:jc w:val="center"/>
            </w:pPr>
            <w:r>
              <w:rPr>
                <w:color w:val="000000"/>
              </w:rPr>
              <w:t>1,0</w:t>
            </w:r>
          </w:p>
        </w:tc>
      </w:tr>
      <w:tr w:rsidR="008D1CE6" w:rsidRPr="001E3AAD" w:rsidTr="00942A1B">
        <w:trPr>
          <w:trHeight w:val="2520"/>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8D1CE6" w:rsidRDefault="008D1CE6" w:rsidP="008D1CE6">
            <w:pPr>
              <w:jc w:val="both"/>
            </w:pPr>
            <w:r>
              <w:rPr>
                <w:color w:val="000000"/>
              </w:rPr>
              <w:t xml:space="preserve">Резервный фонд Администрации Грузиновского сельского поселения на финансовое обеспечение непредвиденных расходов в рамках непрограммных расходов органов местного самоуправления </w:t>
            </w:r>
            <w:proofErr w:type="spellStart"/>
            <w:r>
              <w:rPr>
                <w:color w:val="000000"/>
              </w:rPr>
              <w:t>Грузиновского</w:t>
            </w:r>
            <w:proofErr w:type="spellEnd"/>
            <w:r>
              <w:rPr>
                <w:color w:val="000000"/>
              </w:rPr>
              <w:t xml:space="preserve"> сельского поселения </w:t>
            </w:r>
            <w:r w:rsidR="003802EF">
              <w:rPr>
                <w:color w:val="000000"/>
              </w:rPr>
              <w:t>(Иные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951</w:t>
            </w:r>
          </w:p>
        </w:tc>
        <w:tc>
          <w:tcPr>
            <w:tcW w:w="928"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01</w:t>
            </w:r>
          </w:p>
        </w:tc>
        <w:tc>
          <w:tcPr>
            <w:tcW w:w="99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11</w:t>
            </w:r>
          </w:p>
        </w:tc>
        <w:tc>
          <w:tcPr>
            <w:tcW w:w="1705"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99.1.00.90100</w:t>
            </w:r>
          </w:p>
        </w:tc>
        <w:tc>
          <w:tcPr>
            <w:tcW w:w="962" w:type="dxa"/>
            <w:tcBorders>
              <w:top w:val="nil"/>
              <w:left w:val="nil"/>
              <w:bottom w:val="single" w:sz="4" w:space="0" w:color="auto"/>
              <w:right w:val="single" w:sz="4" w:space="0" w:color="auto"/>
            </w:tcBorders>
            <w:shd w:val="clear" w:color="auto" w:fill="auto"/>
            <w:vAlign w:val="center"/>
            <w:hideMark/>
          </w:tcPr>
          <w:p w:rsidR="008D1CE6" w:rsidRDefault="008D1CE6" w:rsidP="00AF6DB9">
            <w:pPr>
              <w:spacing w:line="1" w:lineRule="auto"/>
              <w:jc w:val="center"/>
            </w:pPr>
          </w:p>
        </w:tc>
        <w:tc>
          <w:tcPr>
            <w:tcW w:w="1559" w:type="dxa"/>
            <w:tcBorders>
              <w:top w:val="nil"/>
              <w:left w:val="nil"/>
              <w:bottom w:val="single" w:sz="4" w:space="0" w:color="auto"/>
              <w:right w:val="single" w:sz="4" w:space="0" w:color="auto"/>
            </w:tcBorders>
            <w:shd w:val="clear" w:color="auto" w:fill="auto"/>
            <w:noWrap/>
            <w:vAlign w:val="center"/>
            <w:hideMark/>
          </w:tcPr>
          <w:p w:rsidR="008D1CE6" w:rsidRDefault="008D1CE6" w:rsidP="00222093">
            <w:pPr>
              <w:jc w:val="center"/>
            </w:pPr>
            <w:r>
              <w:rPr>
                <w:color w:val="000000"/>
              </w:rPr>
              <w:t>1,0</w:t>
            </w:r>
          </w:p>
        </w:tc>
        <w:tc>
          <w:tcPr>
            <w:tcW w:w="1560" w:type="dxa"/>
            <w:tcBorders>
              <w:top w:val="nil"/>
              <w:left w:val="nil"/>
              <w:bottom w:val="single" w:sz="4" w:space="0" w:color="auto"/>
              <w:right w:val="single" w:sz="4" w:space="0" w:color="auto"/>
            </w:tcBorders>
            <w:shd w:val="clear" w:color="auto" w:fill="auto"/>
            <w:noWrap/>
            <w:vAlign w:val="center"/>
            <w:hideMark/>
          </w:tcPr>
          <w:p w:rsidR="008D1CE6" w:rsidRDefault="008D1CE6" w:rsidP="00AF6DB9">
            <w:pPr>
              <w:jc w:val="center"/>
            </w:pPr>
            <w:r>
              <w:rPr>
                <w:color w:val="000000"/>
              </w:rPr>
              <w:t>1,0</w:t>
            </w:r>
          </w:p>
        </w:tc>
        <w:tc>
          <w:tcPr>
            <w:tcW w:w="1417" w:type="dxa"/>
            <w:tcBorders>
              <w:top w:val="nil"/>
              <w:left w:val="nil"/>
              <w:bottom w:val="single" w:sz="4" w:space="0" w:color="auto"/>
              <w:right w:val="single" w:sz="4" w:space="0" w:color="auto"/>
            </w:tcBorders>
            <w:shd w:val="clear" w:color="auto" w:fill="auto"/>
            <w:noWrap/>
            <w:vAlign w:val="center"/>
            <w:hideMark/>
          </w:tcPr>
          <w:p w:rsidR="008D1CE6" w:rsidRDefault="008D1CE6" w:rsidP="00AF6DB9">
            <w:pPr>
              <w:jc w:val="center"/>
            </w:pPr>
            <w:r>
              <w:rPr>
                <w:color w:val="000000"/>
              </w:rPr>
              <w:t>1,0</w:t>
            </w:r>
          </w:p>
        </w:tc>
      </w:tr>
      <w:tr w:rsidR="008D1CE6" w:rsidRPr="001E3AAD" w:rsidTr="00942A1B">
        <w:trPr>
          <w:trHeight w:val="85"/>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8D1CE6" w:rsidRDefault="008D1CE6" w:rsidP="003802EF">
            <w:pPr>
              <w:jc w:val="both"/>
            </w:pPr>
            <w:r>
              <w:rPr>
                <w:color w:val="000000"/>
              </w:rPr>
              <w:t xml:space="preserve">Резервный фонд Администрации Грузиновского сельского поселения на финансовое обеспечение непредвиденных расходов в рамках непрограммных расходов органов местного самоуправления </w:t>
            </w:r>
            <w:proofErr w:type="spellStart"/>
            <w:r>
              <w:rPr>
                <w:color w:val="000000"/>
              </w:rPr>
              <w:t>Грузиновского</w:t>
            </w:r>
            <w:proofErr w:type="spellEnd"/>
            <w:r>
              <w:rPr>
                <w:color w:val="000000"/>
              </w:rPr>
              <w:t xml:space="preserve"> сельского поселения (Иные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951</w:t>
            </w:r>
          </w:p>
        </w:tc>
        <w:tc>
          <w:tcPr>
            <w:tcW w:w="928"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01</w:t>
            </w:r>
          </w:p>
        </w:tc>
        <w:tc>
          <w:tcPr>
            <w:tcW w:w="99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11</w:t>
            </w:r>
          </w:p>
        </w:tc>
        <w:tc>
          <w:tcPr>
            <w:tcW w:w="1705"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99.1.00.90100</w:t>
            </w:r>
          </w:p>
        </w:tc>
        <w:tc>
          <w:tcPr>
            <w:tcW w:w="96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8.0.0</w:t>
            </w:r>
          </w:p>
        </w:tc>
        <w:tc>
          <w:tcPr>
            <w:tcW w:w="1559" w:type="dxa"/>
            <w:tcBorders>
              <w:top w:val="nil"/>
              <w:left w:val="nil"/>
              <w:bottom w:val="single" w:sz="4" w:space="0" w:color="auto"/>
              <w:right w:val="single" w:sz="4" w:space="0" w:color="auto"/>
            </w:tcBorders>
            <w:shd w:val="clear" w:color="auto" w:fill="auto"/>
            <w:noWrap/>
            <w:vAlign w:val="center"/>
            <w:hideMark/>
          </w:tcPr>
          <w:p w:rsidR="008D1CE6" w:rsidRDefault="008D1CE6" w:rsidP="00222093">
            <w:pPr>
              <w:jc w:val="center"/>
            </w:pPr>
            <w:r>
              <w:rPr>
                <w:color w:val="000000"/>
              </w:rPr>
              <w:t>1,0</w:t>
            </w:r>
          </w:p>
        </w:tc>
        <w:tc>
          <w:tcPr>
            <w:tcW w:w="1560" w:type="dxa"/>
            <w:tcBorders>
              <w:top w:val="nil"/>
              <w:left w:val="nil"/>
              <w:bottom w:val="single" w:sz="4" w:space="0" w:color="auto"/>
              <w:right w:val="single" w:sz="4" w:space="0" w:color="auto"/>
            </w:tcBorders>
            <w:shd w:val="clear" w:color="auto" w:fill="auto"/>
            <w:noWrap/>
            <w:vAlign w:val="center"/>
            <w:hideMark/>
          </w:tcPr>
          <w:p w:rsidR="008D1CE6" w:rsidRDefault="008D1CE6" w:rsidP="00AF6DB9">
            <w:pPr>
              <w:jc w:val="center"/>
            </w:pPr>
            <w:r>
              <w:rPr>
                <w:color w:val="000000"/>
              </w:rPr>
              <w:t>1,0</w:t>
            </w:r>
          </w:p>
        </w:tc>
        <w:tc>
          <w:tcPr>
            <w:tcW w:w="1417" w:type="dxa"/>
            <w:tcBorders>
              <w:top w:val="nil"/>
              <w:left w:val="nil"/>
              <w:bottom w:val="single" w:sz="4" w:space="0" w:color="auto"/>
              <w:right w:val="single" w:sz="4" w:space="0" w:color="auto"/>
            </w:tcBorders>
            <w:shd w:val="clear" w:color="auto" w:fill="auto"/>
            <w:noWrap/>
            <w:vAlign w:val="center"/>
            <w:hideMark/>
          </w:tcPr>
          <w:p w:rsidR="008D1CE6" w:rsidRDefault="008D1CE6" w:rsidP="00AF6DB9">
            <w:pPr>
              <w:jc w:val="center"/>
            </w:pPr>
            <w:r>
              <w:rPr>
                <w:color w:val="000000"/>
              </w:rPr>
              <w:t>1,0</w:t>
            </w:r>
          </w:p>
        </w:tc>
      </w:tr>
      <w:tr w:rsidR="00222093" w:rsidRPr="001E3AAD" w:rsidTr="00942A1B">
        <w:trPr>
          <w:trHeight w:val="315"/>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222093" w:rsidRDefault="00222093" w:rsidP="008D1CE6">
            <w:pPr>
              <w:jc w:val="both"/>
            </w:pPr>
            <w:r>
              <w:rPr>
                <w:color w:val="000000"/>
              </w:rPr>
              <w:t>Другие общегосударственные вопросы</w:t>
            </w:r>
          </w:p>
        </w:tc>
        <w:tc>
          <w:tcPr>
            <w:tcW w:w="1322" w:type="dxa"/>
            <w:tcBorders>
              <w:top w:val="nil"/>
              <w:left w:val="nil"/>
              <w:bottom w:val="single" w:sz="4" w:space="0" w:color="auto"/>
              <w:right w:val="single" w:sz="4" w:space="0" w:color="auto"/>
            </w:tcBorders>
            <w:shd w:val="clear" w:color="auto" w:fill="auto"/>
            <w:vAlign w:val="center"/>
            <w:hideMark/>
          </w:tcPr>
          <w:p w:rsidR="00222093" w:rsidRDefault="00222093" w:rsidP="00AF6DB9">
            <w:pPr>
              <w:jc w:val="center"/>
            </w:pPr>
            <w:r>
              <w:rPr>
                <w:color w:val="000000"/>
              </w:rPr>
              <w:t>951</w:t>
            </w:r>
          </w:p>
        </w:tc>
        <w:tc>
          <w:tcPr>
            <w:tcW w:w="928" w:type="dxa"/>
            <w:tcBorders>
              <w:top w:val="nil"/>
              <w:left w:val="nil"/>
              <w:bottom w:val="single" w:sz="4" w:space="0" w:color="auto"/>
              <w:right w:val="single" w:sz="4" w:space="0" w:color="auto"/>
            </w:tcBorders>
            <w:shd w:val="clear" w:color="auto" w:fill="auto"/>
            <w:vAlign w:val="center"/>
            <w:hideMark/>
          </w:tcPr>
          <w:p w:rsidR="00222093" w:rsidRDefault="00222093" w:rsidP="00AF6DB9">
            <w:pPr>
              <w:jc w:val="center"/>
            </w:pPr>
            <w:r>
              <w:rPr>
                <w:color w:val="000000"/>
              </w:rPr>
              <w:t>01</w:t>
            </w:r>
          </w:p>
        </w:tc>
        <w:tc>
          <w:tcPr>
            <w:tcW w:w="992" w:type="dxa"/>
            <w:tcBorders>
              <w:top w:val="nil"/>
              <w:left w:val="nil"/>
              <w:bottom w:val="single" w:sz="4" w:space="0" w:color="auto"/>
              <w:right w:val="single" w:sz="4" w:space="0" w:color="auto"/>
            </w:tcBorders>
            <w:shd w:val="clear" w:color="auto" w:fill="auto"/>
            <w:vAlign w:val="center"/>
            <w:hideMark/>
          </w:tcPr>
          <w:p w:rsidR="00222093" w:rsidRDefault="00222093" w:rsidP="00AF6DB9">
            <w:pPr>
              <w:jc w:val="center"/>
            </w:pPr>
            <w:r>
              <w:rPr>
                <w:color w:val="000000"/>
              </w:rPr>
              <w:t>13</w:t>
            </w:r>
          </w:p>
        </w:tc>
        <w:tc>
          <w:tcPr>
            <w:tcW w:w="1705" w:type="dxa"/>
            <w:tcBorders>
              <w:top w:val="nil"/>
              <w:left w:val="nil"/>
              <w:bottom w:val="single" w:sz="4" w:space="0" w:color="auto"/>
              <w:right w:val="single" w:sz="4" w:space="0" w:color="auto"/>
            </w:tcBorders>
            <w:shd w:val="clear" w:color="auto" w:fill="auto"/>
            <w:vAlign w:val="center"/>
            <w:hideMark/>
          </w:tcPr>
          <w:p w:rsidR="00222093" w:rsidRDefault="00222093" w:rsidP="00AF6DB9">
            <w:pPr>
              <w:spacing w:line="1" w:lineRule="auto"/>
              <w:jc w:val="center"/>
            </w:pPr>
          </w:p>
        </w:tc>
        <w:tc>
          <w:tcPr>
            <w:tcW w:w="962" w:type="dxa"/>
            <w:tcBorders>
              <w:top w:val="nil"/>
              <w:left w:val="nil"/>
              <w:bottom w:val="single" w:sz="4" w:space="0" w:color="auto"/>
              <w:right w:val="single" w:sz="4" w:space="0" w:color="auto"/>
            </w:tcBorders>
            <w:shd w:val="clear" w:color="auto" w:fill="auto"/>
            <w:vAlign w:val="center"/>
            <w:hideMark/>
          </w:tcPr>
          <w:p w:rsidR="00222093" w:rsidRDefault="00222093" w:rsidP="00AF6DB9">
            <w:pPr>
              <w:spacing w:line="1" w:lineRule="auto"/>
              <w:jc w:val="center"/>
            </w:pPr>
          </w:p>
        </w:tc>
        <w:tc>
          <w:tcPr>
            <w:tcW w:w="1559" w:type="dxa"/>
            <w:tcBorders>
              <w:top w:val="nil"/>
              <w:left w:val="nil"/>
              <w:bottom w:val="single" w:sz="4" w:space="0" w:color="auto"/>
              <w:right w:val="single" w:sz="4" w:space="0" w:color="auto"/>
            </w:tcBorders>
            <w:shd w:val="clear" w:color="auto" w:fill="auto"/>
            <w:noWrap/>
            <w:vAlign w:val="center"/>
            <w:hideMark/>
          </w:tcPr>
          <w:p w:rsidR="00222093" w:rsidRDefault="00222093" w:rsidP="00AF6DB9">
            <w:pPr>
              <w:jc w:val="center"/>
            </w:pPr>
            <w:r>
              <w:rPr>
                <w:color w:val="000000"/>
              </w:rPr>
              <w:t>32,0</w:t>
            </w:r>
          </w:p>
        </w:tc>
        <w:tc>
          <w:tcPr>
            <w:tcW w:w="1560" w:type="dxa"/>
            <w:tcBorders>
              <w:top w:val="nil"/>
              <w:left w:val="nil"/>
              <w:bottom w:val="single" w:sz="4" w:space="0" w:color="auto"/>
              <w:right w:val="single" w:sz="4" w:space="0" w:color="auto"/>
            </w:tcBorders>
            <w:shd w:val="clear" w:color="auto" w:fill="auto"/>
            <w:noWrap/>
            <w:vAlign w:val="center"/>
            <w:hideMark/>
          </w:tcPr>
          <w:p w:rsidR="00222093" w:rsidRDefault="00222093" w:rsidP="00395192">
            <w:pPr>
              <w:jc w:val="center"/>
            </w:pPr>
            <w:r>
              <w:rPr>
                <w:color w:val="000000"/>
              </w:rPr>
              <w:t>243,5</w:t>
            </w:r>
          </w:p>
        </w:tc>
        <w:tc>
          <w:tcPr>
            <w:tcW w:w="1417" w:type="dxa"/>
            <w:tcBorders>
              <w:top w:val="nil"/>
              <w:left w:val="nil"/>
              <w:bottom w:val="single" w:sz="4" w:space="0" w:color="auto"/>
              <w:right w:val="single" w:sz="4" w:space="0" w:color="auto"/>
            </w:tcBorders>
            <w:shd w:val="clear" w:color="auto" w:fill="auto"/>
            <w:noWrap/>
            <w:vAlign w:val="center"/>
            <w:hideMark/>
          </w:tcPr>
          <w:p w:rsidR="00222093" w:rsidRDefault="00222093" w:rsidP="00395192">
            <w:pPr>
              <w:jc w:val="center"/>
            </w:pPr>
            <w:r>
              <w:rPr>
                <w:color w:val="000000"/>
              </w:rPr>
              <w:t>357,4</w:t>
            </w:r>
          </w:p>
        </w:tc>
      </w:tr>
      <w:tr w:rsidR="00222093" w:rsidRPr="001E3AAD" w:rsidTr="00222093">
        <w:trPr>
          <w:trHeight w:val="817"/>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222093" w:rsidRDefault="00222093" w:rsidP="00222093">
            <w:pPr>
              <w:jc w:val="both"/>
            </w:pPr>
            <w:r>
              <w:rPr>
                <w:color w:val="000000"/>
              </w:rPr>
              <w:lastRenderedPageBreak/>
              <w:t>Реализация направления расходов (Иные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rsidR="00222093" w:rsidRDefault="00222093" w:rsidP="00AF6DB9">
            <w:pPr>
              <w:jc w:val="center"/>
            </w:pPr>
            <w:r>
              <w:rPr>
                <w:color w:val="000000"/>
              </w:rPr>
              <w:t>951</w:t>
            </w:r>
          </w:p>
        </w:tc>
        <w:tc>
          <w:tcPr>
            <w:tcW w:w="928" w:type="dxa"/>
            <w:tcBorders>
              <w:top w:val="nil"/>
              <w:left w:val="nil"/>
              <w:bottom w:val="single" w:sz="4" w:space="0" w:color="auto"/>
              <w:right w:val="single" w:sz="4" w:space="0" w:color="auto"/>
            </w:tcBorders>
            <w:shd w:val="clear" w:color="auto" w:fill="auto"/>
            <w:vAlign w:val="center"/>
            <w:hideMark/>
          </w:tcPr>
          <w:p w:rsidR="00222093" w:rsidRDefault="00222093" w:rsidP="00AF6DB9">
            <w:pPr>
              <w:jc w:val="center"/>
            </w:pPr>
            <w:r>
              <w:rPr>
                <w:color w:val="000000"/>
              </w:rPr>
              <w:t>01</w:t>
            </w:r>
          </w:p>
        </w:tc>
        <w:tc>
          <w:tcPr>
            <w:tcW w:w="992" w:type="dxa"/>
            <w:tcBorders>
              <w:top w:val="nil"/>
              <w:left w:val="nil"/>
              <w:bottom w:val="single" w:sz="4" w:space="0" w:color="auto"/>
              <w:right w:val="single" w:sz="4" w:space="0" w:color="auto"/>
            </w:tcBorders>
            <w:shd w:val="clear" w:color="auto" w:fill="auto"/>
            <w:vAlign w:val="center"/>
            <w:hideMark/>
          </w:tcPr>
          <w:p w:rsidR="00222093" w:rsidRDefault="00222093" w:rsidP="00AF6DB9">
            <w:pPr>
              <w:jc w:val="center"/>
            </w:pPr>
            <w:r>
              <w:rPr>
                <w:color w:val="000000"/>
              </w:rPr>
              <w:t>13</w:t>
            </w:r>
          </w:p>
        </w:tc>
        <w:tc>
          <w:tcPr>
            <w:tcW w:w="1705" w:type="dxa"/>
            <w:tcBorders>
              <w:top w:val="nil"/>
              <w:left w:val="nil"/>
              <w:bottom w:val="single" w:sz="4" w:space="0" w:color="auto"/>
              <w:right w:val="single" w:sz="4" w:space="0" w:color="auto"/>
            </w:tcBorders>
            <w:shd w:val="clear" w:color="auto" w:fill="auto"/>
            <w:vAlign w:val="center"/>
            <w:hideMark/>
          </w:tcPr>
          <w:p w:rsidR="00222093" w:rsidRDefault="00222093" w:rsidP="00222093">
            <w:pPr>
              <w:jc w:val="center"/>
            </w:pPr>
            <w:r>
              <w:rPr>
                <w:color w:val="000000"/>
              </w:rPr>
              <w:t>05.4.02.99990</w:t>
            </w:r>
          </w:p>
        </w:tc>
        <w:tc>
          <w:tcPr>
            <w:tcW w:w="962" w:type="dxa"/>
            <w:tcBorders>
              <w:top w:val="nil"/>
              <w:left w:val="nil"/>
              <w:bottom w:val="single" w:sz="4" w:space="0" w:color="auto"/>
              <w:right w:val="single" w:sz="4" w:space="0" w:color="auto"/>
            </w:tcBorders>
            <w:shd w:val="clear" w:color="auto" w:fill="auto"/>
            <w:vAlign w:val="center"/>
            <w:hideMark/>
          </w:tcPr>
          <w:p w:rsidR="00222093" w:rsidRDefault="00222093" w:rsidP="00AF6DB9">
            <w:pPr>
              <w:spacing w:line="1" w:lineRule="auto"/>
              <w:jc w:val="center"/>
            </w:pPr>
          </w:p>
        </w:tc>
        <w:tc>
          <w:tcPr>
            <w:tcW w:w="1559" w:type="dxa"/>
            <w:tcBorders>
              <w:top w:val="nil"/>
              <w:left w:val="nil"/>
              <w:bottom w:val="single" w:sz="4" w:space="0" w:color="auto"/>
              <w:right w:val="single" w:sz="4" w:space="0" w:color="auto"/>
            </w:tcBorders>
            <w:shd w:val="clear" w:color="auto" w:fill="auto"/>
            <w:noWrap/>
            <w:vAlign w:val="center"/>
            <w:hideMark/>
          </w:tcPr>
          <w:p w:rsidR="00222093" w:rsidRDefault="00222093" w:rsidP="00AF6DB9">
            <w:pPr>
              <w:jc w:val="center"/>
            </w:pPr>
            <w:r>
              <w:rPr>
                <w:color w:val="000000"/>
              </w:rPr>
              <w:t>32,0</w:t>
            </w:r>
          </w:p>
        </w:tc>
        <w:tc>
          <w:tcPr>
            <w:tcW w:w="1560" w:type="dxa"/>
            <w:tcBorders>
              <w:top w:val="nil"/>
              <w:left w:val="nil"/>
              <w:bottom w:val="single" w:sz="4" w:space="0" w:color="auto"/>
              <w:right w:val="single" w:sz="4" w:space="0" w:color="auto"/>
            </w:tcBorders>
            <w:shd w:val="clear" w:color="auto" w:fill="auto"/>
            <w:noWrap/>
            <w:vAlign w:val="center"/>
            <w:hideMark/>
          </w:tcPr>
          <w:p w:rsidR="00222093" w:rsidRDefault="00222093" w:rsidP="00395192">
            <w:pPr>
              <w:jc w:val="center"/>
            </w:pPr>
            <w:r>
              <w:rPr>
                <w:color w:val="000000"/>
              </w:rPr>
              <w:t>243,5</w:t>
            </w:r>
          </w:p>
        </w:tc>
        <w:tc>
          <w:tcPr>
            <w:tcW w:w="1417" w:type="dxa"/>
            <w:tcBorders>
              <w:top w:val="nil"/>
              <w:left w:val="nil"/>
              <w:bottom w:val="single" w:sz="4" w:space="0" w:color="auto"/>
              <w:right w:val="single" w:sz="4" w:space="0" w:color="auto"/>
            </w:tcBorders>
            <w:shd w:val="clear" w:color="auto" w:fill="auto"/>
            <w:noWrap/>
            <w:vAlign w:val="center"/>
            <w:hideMark/>
          </w:tcPr>
          <w:p w:rsidR="00222093" w:rsidRDefault="00222093" w:rsidP="00395192">
            <w:pPr>
              <w:jc w:val="center"/>
            </w:pPr>
            <w:r>
              <w:rPr>
                <w:color w:val="000000"/>
              </w:rPr>
              <w:t>357,4</w:t>
            </w:r>
          </w:p>
        </w:tc>
      </w:tr>
      <w:tr w:rsidR="00222093" w:rsidRPr="001E3AAD" w:rsidTr="00222093">
        <w:trPr>
          <w:trHeight w:val="715"/>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222093" w:rsidRDefault="00222093" w:rsidP="00222093">
            <w:pPr>
              <w:jc w:val="both"/>
            </w:pPr>
            <w:r>
              <w:rPr>
                <w:color w:val="000000"/>
              </w:rPr>
              <w:t>Реализация направления расходов (Иные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rsidR="00222093" w:rsidRDefault="00222093" w:rsidP="00AF6DB9">
            <w:pPr>
              <w:jc w:val="center"/>
            </w:pPr>
            <w:r>
              <w:rPr>
                <w:color w:val="000000"/>
              </w:rPr>
              <w:t>951</w:t>
            </w:r>
          </w:p>
        </w:tc>
        <w:tc>
          <w:tcPr>
            <w:tcW w:w="928" w:type="dxa"/>
            <w:tcBorders>
              <w:top w:val="nil"/>
              <w:left w:val="nil"/>
              <w:bottom w:val="single" w:sz="4" w:space="0" w:color="auto"/>
              <w:right w:val="single" w:sz="4" w:space="0" w:color="auto"/>
            </w:tcBorders>
            <w:shd w:val="clear" w:color="auto" w:fill="auto"/>
            <w:vAlign w:val="center"/>
            <w:hideMark/>
          </w:tcPr>
          <w:p w:rsidR="00222093" w:rsidRDefault="00222093" w:rsidP="00AF6DB9">
            <w:pPr>
              <w:jc w:val="center"/>
            </w:pPr>
            <w:r>
              <w:rPr>
                <w:color w:val="000000"/>
              </w:rPr>
              <w:t>01</w:t>
            </w:r>
          </w:p>
        </w:tc>
        <w:tc>
          <w:tcPr>
            <w:tcW w:w="992" w:type="dxa"/>
            <w:tcBorders>
              <w:top w:val="nil"/>
              <w:left w:val="nil"/>
              <w:bottom w:val="single" w:sz="4" w:space="0" w:color="auto"/>
              <w:right w:val="single" w:sz="4" w:space="0" w:color="auto"/>
            </w:tcBorders>
            <w:shd w:val="clear" w:color="auto" w:fill="auto"/>
            <w:vAlign w:val="center"/>
            <w:hideMark/>
          </w:tcPr>
          <w:p w:rsidR="00222093" w:rsidRDefault="00222093" w:rsidP="00AF6DB9">
            <w:pPr>
              <w:jc w:val="center"/>
            </w:pPr>
            <w:r>
              <w:rPr>
                <w:color w:val="000000"/>
              </w:rPr>
              <w:t>13</w:t>
            </w:r>
          </w:p>
        </w:tc>
        <w:tc>
          <w:tcPr>
            <w:tcW w:w="1705" w:type="dxa"/>
            <w:tcBorders>
              <w:top w:val="nil"/>
              <w:left w:val="nil"/>
              <w:bottom w:val="single" w:sz="4" w:space="0" w:color="auto"/>
              <w:right w:val="single" w:sz="4" w:space="0" w:color="auto"/>
            </w:tcBorders>
            <w:shd w:val="clear" w:color="auto" w:fill="auto"/>
            <w:vAlign w:val="center"/>
            <w:hideMark/>
          </w:tcPr>
          <w:p w:rsidR="00222093" w:rsidRDefault="00222093" w:rsidP="00222093">
            <w:pPr>
              <w:jc w:val="center"/>
            </w:pPr>
            <w:r>
              <w:rPr>
                <w:color w:val="000000"/>
              </w:rPr>
              <w:t>05.4.02.99990</w:t>
            </w:r>
          </w:p>
        </w:tc>
        <w:tc>
          <w:tcPr>
            <w:tcW w:w="962" w:type="dxa"/>
            <w:tcBorders>
              <w:top w:val="nil"/>
              <w:left w:val="nil"/>
              <w:bottom w:val="single" w:sz="4" w:space="0" w:color="auto"/>
              <w:right w:val="single" w:sz="4" w:space="0" w:color="auto"/>
            </w:tcBorders>
            <w:shd w:val="clear" w:color="auto" w:fill="auto"/>
            <w:vAlign w:val="center"/>
            <w:hideMark/>
          </w:tcPr>
          <w:p w:rsidR="00222093" w:rsidRDefault="00222093" w:rsidP="00AF6DB9">
            <w:pPr>
              <w:jc w:val="center"/>
            </w:pPr>
            <w:r>
              <w:rPr>
                <w:color w:val="000000"/>
              </w:rPr>
              <w:t>8.0.0</w:t>
            </w:r>
          </w:p>
        </w:tc>
        <w:tc>
          <w:tcPr>
            <w:tcW w:w="1559" w:type="dxa"/>
            <w:tcBorders>
              <w:top w:val="nil"/>
              <w:left w:val="nil"/>
              <w:bottom w:val="single" w:sz="4" w:space="0" w:color="auto"/>
              <w:right w:val="single" w:sz="4" w:space="0" w:color="auto"/>
            </w:tcBorders>
            <w:shd w:val="clear" w:color="auto" w:fill="auto"/>
            <w:noWrap/>
            <w:vAlign w:val="center"/>
            <w:hideMark/>
          </w:tcPr>
          <w:p w:rsidR="00222093" w:rsidRDefault="00222093" w:rsidP="00AF6DB9">
            <w:pPr>
              <w:jc w:val="center"/>
            </w:pPr>
            <w:r>
              <w:rPr>
                <w:color w:val="000000"/>
              </w:rPr>
              <w:t>32,0</w:t>
            </w:r>
          </w:p>
        </w:tc>
        <w:tc>
          <w:tcPr>
            <w:tcW w:w="1560" w:type="dxa"/>
            <w:tcBorders>
              <w:top w:val="nil"/>
              <w:left w:val="nil"/>
              <w:bottom w:val="single" w:sz="4" w:space="0" w:color="auto"/>
              <w:right w:val="single" w:sz="4" w:space="0" w:color="auto"/>
            </w:tcBorders>
            <w:shd w:val="clear" w:color="auto" w:fill="auto"/>
            <w:noWrap/>
            <w:vAlign w:val="center"/>
            <w:hideMark/>
          </w:tcPr>
          <w:p w:rsidR="00222093" w:rsidRDefault="00222093" w:rsidP="00395192">
            <w:pPr>
              <w:jc w:val="center"/>
            </w:pPr>
            <w:r>
              <w:rPr>
                <w:color w:val="000000"/>
              </w:rPr>
              <w:t>243,5</w:t>
            </w:r>
          </w:p>
        </w:tc>
        <w:tc>
          <w:tcPr>
            <w:tcW w:w="1417" w:type="dxa"/>
            <w:tcBorders>
              <w:top w:val="nil"/>
              <w:left w:val="nil"/>
              <w:bottom w:val="single" w:sz="4" w:space="0" w:color="auto"/>
              <w:right w:val="single" w:sz="4" w:space="0" w:color="auto"/>
            </w:tcBorders>
            <w:shd w:val="clear" w:color="auto" w:fill="auto"/>
            <w:noWrap/>
            <w:vAlign w:val="center"/>
            <w:hideMark/>
          </w:tcPr>
          <w:p w:rsidR="00222093" w:rsidRDefault="00222093" w:rsidP="00395192">
            <w:pPr>
              <w:jc w:val="center"/>
            </w:pPr>
            <w:r>
              <w:rPr>
                <w:color w:val="000000"/>
              </w:rPr>
              <w:t>357,4</w:t>
            </w:r>
          </w:p>
        </w:tc>
      </w:tr>
      <w:tr w:rsidR="00222093" w:rsidRPr="001E3AAD" w:rsidTr="00222093">
        <w:trPr>
          <w:trHeight w:val="684"/>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222093" w:rsidRDefault="00222093" w:rsidP="00222093">
            <w:pPr>
              <w:jc w:val="both"/>
            </w:pPr>
            <w:r>
              <w:rPr>
                <w:color w:val="000000"/>
              </w:rPr>
              <w:t>Условно-утвержденные расходы (Иные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rsidR="00222093" w:rsidRDefault="00222093" w:rsidP="00AF6DB9">
            <w:pPr>
              <w:jc w:val="center"/>
            </w:pPr>
            <w:r>
              <w:rPr>
                <w:color w:val="000000"/>
              </w:rPr>
              <w:t>951</w:t>
            </w:r>
          </w:p>
        </w:tc>
        <w:tc>
          <w:tcPr>
            <w:tcW w:w="928" w:type="dxa"/>
            <w:tcBorders>
              <w:top w:val="nil"/>
              <w:left w:val="nil"/>
              <w:bottom w:val="single" w:sz="4" w:space="0" w:color="auto"/>
              <w:right w:val="single" w:sz="4" w:space="0" w:color="auto"/>
            </w:tcBorders>
            <w:shd w:val="clear" w:color="auto" w:fill="auto"/>
            <w:vAlign w:val="center"/>
            <w:hideMark/>
          </w:tcPr>
          <w:p w:rsidR="00222093" w:rsidRDefault="00222093" w:rsidP="00AF6DB9">
            <w:pPr>
              <w:jc w:val="center"/>
            </w:pPr>
            <w:r>
              <w:rPr>
                <w:color w:val="000000"/>
              </w:rPr>
              <w:t>01</w:t>
            </w:r>
          </w:p>
        </w:tc>
        <w:tc>
          <w:tcPr>
            <w:tcW w:w="992" w:type="dxa"/>
            <w:tcBorders>
              <w:top w:val="nil"/>
              <w:left w:val="nil"/>
              <w:bottom w:val="single" w:sz="4" w:space="0" w:color="auto"/>
              <w:right w:val="single" w:sz="4" w:space="0" w:color="auto"/>
            </w:tcBorders>
            <w:shd w:val="clear" w:color="auto" w:fill="auto"/>
            <w:vAlign w:val="center"/>
            <w:hideMark/>
          </w:tcPr>
          <w:p w:rsidR="00222093" w:rsidRDefault="00222093" w:rsidP="00AF6DB9">
            <w:pPr>
              <w:jc w:val="center"/>
            </w:pPr>
            <w:r>
              <w:rPr>
                <w:color w:val="000000"/>
              </w:rPr>
              <w:t>13</w:t>
            </w:r>
          </w:p>
        </w:tc>
        <w:tc>
          <w:tcPr>
            <w:tcW w:w="1705" w:type="dxa"/>
            <w:tcBorders>
              <w:top w:val="nil"/>
              <w:left w:val="nil"/>
              <w:bottom w:val="single" w:sz="4" w:space="0" w:color="auto"/>
              <w:right w:val="single" w:sz="4" w:space="0" w:color="auto"/>
            </w:tcBorders>
            <w:shd w:val="clear" w:color="auto" w:fill="auto"/>
            <w:vAlign w:val="center"/>
            <w:hideMark/>
          </w:tcPr>
          <w:p w:rsidR="00222093" w:rsidRDefault="00222093" w:rsidP="00222093">
            <w:pPr>
              <w:jc w:val="center"/>
            </w:pPr>
            <w:r>
              <w:rPr>
                <w:color w:val="000000"/>
              </w:rPr>
              <w:t>99.9.00.90110</w:t>
            </w:r>
          </w:p>
        </w:tc>
        <w:tc>
          <w:tcPr>
            <w:tcW w:w="962" w:type="dxa"/>
            <w:tcBorders>
              <w:top w:val="nil"/>
              <w:left w:val="nil"/>
              <w:bottom w:val="single" w:sz="4" w:space="0" w:color="auto"/>
              <w:right w:val="single" w:sz="4" w:space="0" w:color="auto"/>
            </w:tcBorders>
            <w:shd w:val="clear" w:color="auto" w:fill="auto"/>
            <w:vAlign w:val="center"/>
            <w:hideMark/>
          </w:tcPr>
          <w:p w:rsidR="00222093" w:rsidRDefault="00222093" w:rsidP="00AF6DB9">
            <w:pPr>
              <w:spacing w:line="1" w:lineRule="auto"/>
              <w:jc w:val="center"/>
            </w:pPr>
          </w:p>
        </w:tc>
        <w:tc>
          <w:tcPr>
            <w:tcW w:w="1559" w:type="dxa"/>
            <w:tcBorders>
              <w:top w:val="nil"/>
              <w:left w:val="nil"/>
              <w:bottom w:val="single" w:sz="4" w:space="0" w:color="auto"/>
              <w:right w:val="single" w:sz="4" w:space="0" w:color="auto"/>
            </w:tcBorders>
            <w:shd w:val="clear" w:color="auto" w:fill="auto"/>
            <w:noWrap/>
            <w:vAlign w:val="center"/>
            <w:hideMark/>
          </w:tcPr>
          <w:p w:rsidR="00222093" w:rsidRDefault="00222093" w:rsidP="00AF6DB9">
            <w:pPr>
              <w:spacing w:line="1" w:lineRule="auto"/>
              <w:jc w:val="center"/>
            </w:pPr>
          </w:p>
        </w:tc>
        <w:tc>
          <w:tcPr>
            <w:tcW w:w="1560" w:type="dxa"/>
            <w:tcBorders>
              <w:top w:val="nil"/>
              <w:left w:val="nil"/>
              <w:bottom w:val="single" w:sz="4" w:space="0" w:color="auto"/>
              <w:right w:val="single" w:sz="4" w:space="0" w:color="auto"/>
            </w:tcBorders>
            <w:shd w:val="clear" w:color="auto" w:fill="auto"/>
            <w:noWrap/>
            <w:vAlign w:val="center"/>
            <w:hideMark/>
          </w:tcPr>
          <w:p w:rsidR="00222093" w:rsidRDefault="00222093" w:rsidP="00395192">
            <w:pPr>
              <w:jc w:val="center"/>
            </w:pPr>
            <w:r>
              <w:rPr>
                <w:color w:val="000000"/>
              </w:rPr>
              <w:t>243,5</w:t>
            </w:r>
          </w:p>
        </w:tc>
        <w:tc>
          <w:tcPr>
            <w:tcW w:w="1417" w:type="dxa"/>
            <w:tcBorders>
              <w:top w:val="nil"/>
              <w:left w:val="nil"/>
              <w:bottom w:val="single" w:sz="4" w:space="0" w:color="auto"/>
              <w:right w:val="single" w:sz="4" w:space="0" w:color="auto"/>
            </w:tcBorders>
            <w:shd w:val="clear" w:color="auto" w:fill="auto"/>
            <w:noWrap/>
            <w:vAlign w:val="center"/>
            <w:hideMark/>
          </w:tcPr>
          <w:p w:rsidR="00222093" w:rsidRDefault="00222093" w:rsidP="00395192">
            <w:pPr>
              <w:jc w:val="center"/>
            </w:pPr>
            <w:r>
              <w:rPr>
                <w:color w:val="000000"/>
              </w:rPr>
              <w:t>357,4</w:t>
            </w:r>
          </w:p>
        </w:tc>
      </w:tr>
      <w:tr w:rsidR="00222093" w:rsidRPr="001E3AAD" w:rsidTr="00222093">
        <w:trPr>
          <w:trHeight w:val="708"/>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222093" w:rsidRDefault="00222093" w:rsidP="00222093">
            <w:pPr>
              <w:jc w:val="both"/>
            </w:pPr>
            <w:r>
              <w:rPr>
                <w:color w:val="000000"/>
              </w:rPr>
              <w:t>Условно-утвержденные расходы (Иные бюджетные ассигнования)</w:t>
            </w:r>
          </w:p>
        </w:tc>
        <w:tc>
          <w:tcPr>
            <w:tcW w:w="1322" w:type="dxa"/>
            <w:tcBorders>
              <w:top w:val="nil"/>
              <w:left w:val="nil"/>
              <w:bottom w:val="single" w:sz="4" w:space="0" w:color="auto"/>
              <w:right w:val="single" w:sz="4" w:space="0" w:color="auto"/>
            </w:tcBorders>
            <w:shd w:val="clear" w:color="auto" w:fill="auto"/>
            <w:vAlign w:val="center"/>
            <w:hideMark/>
          </w:tcPr>
          <w:p w:rsidR="00222093" w:rsidRDefault="00222093" w:rsidP="00AF6DB9">
            <w:pPr>
              <w:jc w:val="center"/>
            </w:pPr>
            <w:r>
              <w:rPr>
                <w:color w:val="000000"/>
              </w:rPr>
              <w:t>951</w:t>
            </w:r>
          </w:p>
        </w:tc>
        <w:tc>
          <w:tcPr>
            <w:tcW w:w="928" w:type="dxa"/>
            <w:tcBorders>
              <w:top w:val="nil"/>
              <w:left w:val="nil"/>
              <w:bottom w:val="single" w:sz="4" w:space="0" w:color="auto"/>
              <w:right w:val="single" w:sz="4" w:space="0" w:color="auto"/>
            </w:tcBorders>
            <w:shd w:val="clear" w:color="auto" w:fill="auto"/>
            <w:vAlign w:val="center"/>
            <w:hideMark/>
          </w:tcPr>
          <w:p w:rsidR="00222093" w:rsidRDefault="00222093" w:rsidP="00AF6DB9">
            <w:pPr>
              <w:jc w:val="center"/>
            </w:pPr>
            <w:r>
              <w:rPr>
                <w:color w:val="000000"/>
              </w:rPr>
              <w:t>01</w:t>
            </w:r>
          </w:p>
        </w:tc>
        <w:tc>
          <w:tcPr>
            <w:tcW w:w="992" w:type="dxa"/>
            <w:tcBorders>
              <w:top w:val="nil"/>
              <w:left w:val="nil"/>
              <w:bottom w:val="single" w:sz="4" w:space="0" w:color="auto"/>
              <w:right w:val="single" w:sz="4" w:space="0" w:color="auto"/>
            </w:tcBorders>
            <w:shd w:val="clear" w:color="auto" w:fill="auto"/>
            <w:vAlign w:val="center"/>
            <w:hideMark/>
          </w:tcPr>
          <w:p w:rsidR="00222093" w:rsidRDefault="00222093" w:rsidP="00AF6DB9">
            <w:pPr>
              <w:jc w:val="center"/>
            </w:pPr>
            <w:r>
              <w:rPr>
                <w:color w:val="000000"/>
              </w:rPr>
              <w:t>13</w:t>
            </w:r>
          </w:p>
        </w:tc>
        <w:tc>
          <w:tcPr>
            <w:tcW w:w="1705" w:type="dxa"/>
            <w:tcBorders>
              <w:top w:val="nil"/>
              <w:left w:val="nil"/>
              <w:bottom w:val="single" w:sz="4" w:space="0" w:color="auto"/>
              <w:right w:val="single" w:sz="4" w:space="0" w:color="auto"/>
            </w:tcBorders>
            <w:shd w:val="clear" w:color="auto" w:fill="auto"/>
            <w:vAlign w:val="center"/>
            <w:hideMark/>
          </w:tcPr>
          <w:p w:rsidR="00222093" w:rsidRDefault="00222093" w:rsidP="00AF6DB9">
            <w:pPr>
              <w:jc w:val="center"/>
            </w:pPr>
            <w:r>
              <w:rPr>
                <w:color w:val="000000"/>
              </w:rPr>
              <w:t>99.9.00. 90110</w:t>
            </w:r>
          </w:p>
        </w:tc>
        <w:tc>
          <w:tcPr>
            <w:tcW w:w="962" w:type="dxa"/>
            <w:tcBorders>
              <w:top w:val="nil"/>
              <w:left w:val="nil"/>
              <w:bottom w:val="single" w:sz="4" w:space="0" w:color="auto"/>
              <w:right w:val="single" w:sz="4" w:space="0" w:color="auto"/>
            </w:tcBorders>
            <w:shd w:val="clear" w:color="auto" w:fill="auto"/>
            <w:vAlign w:val="center"/>
            <w:hideMark/>
          </w:tcPr>
          <w:p w:rsidR="00222093" w:rsidRDefault="00222093" w:rsidP="00AF6DB9">
            <w:pPr>
              <w:jc w:val="center"/>
            </w:pPr>
            <w:r>
              <w:rPr>
                <w:color w:val="000000"/>
              </w:rPr>
              <w:t>8.0.0</w:t>
            </w:r>
          </w:p>
        </w:tc>
        <w:tc>
          <w:tcPr>
            <w:tcW w:w="1559" w:type="dxa"/>
            <w:tcBorders>
              <w:top w:val="nil"/>
              <w:left w:val="nil"/>
              <w:bottom w:val="single" w:sz="4" w:space="0" w:color="auto"/>
              <w:right w:val="single" w:sz="4" w:space="0" w:color="auto"/>
            </w:tcBorders>
            <w:shd w:val="clear" w:color="auto" w:fill="auto"/>
            <w:noWrap/>
            <w:vAlign w:val="center"/>
            <w:hideMark/>
          </w:tcPr>
          <w:p w:rsidR="00222093" w:rsidRDefault="00222093" w:rsidP="00AF6DB9">
            <w:pPr>
              <w:spacing w:line="1" w:lineRule="auto"/>
              <w:jc w:val="center"/>
            </w:pPr>
          </w:p>
        </w:tc>
        <w:tc>
          <w:tcPr>
            <w:tcW w:w="1560" w:type="dxa"/>
            <w:tcBorders>
              <w:top w:val="nil"/>
              <w:left w:val="nil"/>
              <w:bottom w:val="single" w:sz="4" w:space="0" w:color="auto"/>
              <w:right w:val="single" w:sz="4" w:space="0" w:color="auto"/>
            </w:tcBorders>
            <w:shd w:val="clear" w:color="auto" w:fill="auto"/>
            <w:noWrap/>
            <w:vAlign w:val="center"/>
            <w:hideMark/>
          </w:tcPr>
          <w:p w:rsidR="00222093" w:rsidRDefault="00222093" w:rsidP="00395192">
            <w:pPr>
              <w:jc w:val="center"/>
            </w:pPr>
            <w:r>
              <w:rPr>
                <w:color w:val="000000"/>
              </w:rPr>
              <w:t>243,5</w:t>
            </w:r>
          </w:p>
        </w:tc>
        <w:tc>
          <w:tcPr>
            <w:tcW w:w="1417" w:type="dxa"/>
            <w:tcBorders>
              <w:top w:val="nil"/>
              <w:left w:val="nil"/>
              <w:bottom w:val="single" w:sz="4" w:space="0" w:color="auto"/>
              <w:right w:val="single" w:sz="4" w:space="0" w:color="auto"/>
            </w:tcBorders>
            <w:shd w:val="clear" w:color="auto" w:fill="auto"/>
            <w:noWrap/>
            <w:vAlign w:val="center"/>
            <w:hideMark/>
          </w:tcPr>
          <w:p w:rsidR="00222093" w:rsidRDefault="00222093" w:rsidP="00395192">
            <w:pPr>
              <w:jc w:val="center"/>
            </w:pPr>
            <w:r>
              <w:rPr>
                <w:color w:val="000000"/>
              </w:rPr>
              <w:t>357,4</w:t>
            </w:r>
          </w:p>
        </w:tc>
      </w:tr>
      <w:tr w:rsidR="008D1CE6" w:rsidRPr="001E3AAD" w:rsidTr="00942A1B">
        <w:trPr>
          <w:trHeight w:val="315"/>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8D1CE6" w:rsidRDefault="008D1CE6" w:rsidP="008D1CE6">
            <w:pPr>
              <w:jc w:val="both"/>
            </w:pPr>
            <w:r>
              <w:rPr>
                <w:color w:val="000000"/>
              </w:rPr>
              <w:t>НАЦИОНАЛЬНАЯ ОБОРОНА</w:t>
            </w:r>
          </w:p>
        </w:tc>
        <w:tc>
          <w:tcPr>
            <w:tcW w:w="132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951</w:t>
            </w:r>
          </w:p>
        </w:tc>
        <w:tc>
          <w:tcPr>
            <w:tcW w:w="928"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02</w:t>
            </w:r>
          </w:p>
        </w:tc>
        <w:tc>
          <w:tcPr>
            <w:tcW w:w="99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00</w:t>
            </w:r>
          </w:p>
        </w:tc>
        <w:tc>
          <w:tcPr>
            <w:tcW w:w="1705" w:type="dxa"/>
            <w:tcBorders>
              <w:top w:val="nil"/>
              <w:left w:val="nil"/>
              <w:bottom w:val="single" w:sz="4" w:space="0" w:color="auto"/>
              <w:right w:val="single" w:sz="4" w:space="0" w:color="auto"/>
            </w:tcBorders>
            <w:shd w:val="clear" w:color="auto" w:fill="auto"/>
            <w:vAlign w:val="center"/>
            <w:hideMark/>
          </w:tcPr>
          <w:p w:rsidR="008D1CE6" w:rsidRDefault="008D1CE6" w:rsidP="00AF6DB9">
            <w:pPr>
              <w:spacing w:line="1" w:lineRule="auto"/>
              <w:jc w:val="center"/>
            </w:pPr>
          </w:p>
        </w:tc>
        <w:tc>
          <w:tcPr>
            <w:tcW w:w="962" w:type="dxa"/>
            <w:tcBorders>
              <w:top w:val="nil"/>
              <w:left w:val="nil"/>
              <w:bottom w:val="single" w:sz="4" w:space="0" w:color="auto"/>
              <w:right w:val="single" w:sz="4" w:space="0" w:color="auto"/>
            </w:tcBorders>
            <w:shd w:val="clear" w:color="auto" w:fill="auto"/>
            <w:vAlign w:val="center"/>
            <w:hideMark/>
          </w:tcPr>
          <w:p w:rsidR="008D1CE6" w:rsidRDefault="008D1CE6" w:rsidP="00AF6DB9">
            <w:pPr>
              <w:spacing w:line="1" w:lineRule="auto"/>
              <w:jc w:val="center"/>
            </w:pPr>
          </w:p>
        </w:tc>
        <w:tc>
          <w:tcPr>
            <w:tcW w:w="1559" w:type="dxa"/>
            <w:tcBorders>
              <w:top w:val="nil"/>
              <w:left w:val="nil"/>
              <w:bottom w:val="single" w:sz="4" w:space="0" w:color="auto"/>
              <w:right w:val="single" w:sz="4" w:space="0" w:color="auto"/>
            </w:tcBorders>
            <w:shd w:val="clear" w:color="auto" w:fill="auto"/>
            <w:noWrap/>
            <w:vAlign w:val="center"/>
            <w:hideMark/>
          </w:tcPr>
          <w:p w:rsidR="008D1CE6" w:rsidRDefault="00222093" w:rsidP="00AF6DB9">
            <w:pPr>
              <w:jc w:val="center"/>
            </w:pPr>
            <w:r>
              <w:rPr>
                <w:color w:val="000000"/>
              </w:rPr>
              <w:t>160,3</w:t>
            </w:r>
          </w:p>
        </w:tc>
        <w:tc>
          <w:tcPr>
            <w:tcW w:w="1560" w:type="dxa"/>
            <w:tcBorders>
              <w:top w:val="nil"/>
              <w:left w:val="nil"/>
              <w:bottom w:val="single" w:sz="4" w:space="0" w:color="auto"/>
              <w:right w:val="single" w:sz="4" w:space="0" w:color="auto"/>
            </w:tcBorders>
            <w:shd w:val="clear" w:color="auto" w:fill="auto"/>
            <w:noWrap/>
            <w:vAlign w:val="center"/>
            <w:hideMark/>
          </w:tcPr>
          <w:p w:rsidR="008D1CE6" w:rsidRDefault="008D1CE6" w:rsidP="00222093">
            <w:pPr>
              <w:jc w:val="center"/>
            </w:pPr>
            <w:r>
              <w:rPr>
                <w:color w:val="000000"/>
              </w:rPr>
              <w:t>1</w:t>
            </w:r>
            <w:r w:rsidR="00222093">
              <w:rPr>
                <w:color w:val="000000"/>
              </w:rPr>
              <w:t>7</w:t>
            </w:r>
            <w:r>
              <w:rPr>
                <w:color w:val="000000"/>
              </w:rPr>
              <w:t>5,0</w:t>
            </w:r>
          </w:p>
        </w:tc>
        <w:tc>
          <w:tcPr>
            <w:tcW w:w="1417" w:type="dxa"/>
            <w:tcBorders>
              <w:top w:val="nil"/>
              <w:left w:val="nil"/>
              <w:bottom w:val="single" w:sz="4" w:space="0" w:color="auto"/>
              <w:right w:val="single" w:sz="4" w:space="0" w:color="auto"/>
            </w:tcBorders>
            <w:shd w:val="clear" w:color="auto" w:fill="auto"/>
            <w:noWrap/>
            <w:vAlign w:val="center"/>
            <w:hideMark/>
          </w:tcPr>
          <w:p w:rsidR="008D1CE6" w:rsidRDefault="008D1CE6" w:rsidP="00AF6DB9">
            <w:pPr>
              <w:jc w:val="center"/>
            </w:pPr>
          </w:p>
        </w:tc>
      </w:tr>
      <w:tr w:rsidR="00222093" w:rsidRPr="001E3AAD" w:rsidTr="00942A1B">
        <w:trPr>
          <w:trHeight w:val="630"/>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222093" w:rsidRDefault="00222093" w:rsidP="008D1CE6">
            <w:pPr>
              <w:jc w:val="both"/>
            </w:pPr>
            <w:r>
              <w:rPr>
                <w:color w:val="000000"/>
              </w:rPr>
              <w:t>Мобилизационная и вневойсковая подготовка</w:t>
            </w:r>
          </w:p>
        </w:tc>
        <w:tc>
          <w:tcPr>
            <w:tcW w:w="1322" w:type="dxa"/>
            <w:tcBorders>
              <w:top w:val="nil"/>
              <w:left w:val="nil"/>
              <w:bottom w:val="single" w:sz="4" w:space="0" w:color="auto"/>
              <w:right w:val="single" w:sz="4" w:space="0" w:color="auto"/>
            </w:tcBorders>
            <w:shd w:val="clear" w:color="auto" w:fill="auto"/>
            <w:vAlign w:val="center"/>
            <w:hideMark/>
          </w:tcPr>
          <w:p w:rsidR="00222093" w:rsidRDefault="00222093" w:rsidP="00AF6DB9">
            <w:pPr>
              <w:jc w:val="center"/>
            </w:pPr>
            <w:r>
              <w:rPr>
                <w:color w:val="000000"/>
              </w:rPr>
              <w:t>951</w:t>
            </w:r>
          </w:p>
        </w:tc>
        <w:tc>
          <w:tcPr>
            <w:tcW w:w="928" w:type="dxa"/>
            <w:tcBorders>
              <w:top w:val="nil"/>
              <w:left w:val="nil"/>
              <w:bottom w:val="single" w:sz="4" w:space="0" w:color="auto"/>
              <w:right w:val="single" w:sz="4" w:space="0" w:color="auto"/>
            </w:tcBorders>
            <w:shd w:val="clear" w:color="auto" w:fill="auto"/>
            <w:vAlign w:val="center"/>
            <w:hideMark/>
          </w:tcPr>
          <w:p w:rsidR="00222093" w:rsidRDefault="00222093" w:rsidP="00AF6DB9">
            <w:pPr>
              <w:jc w:val="center"/>
            </w:pPr>
            <w:r>
              <w:rPr>
                <w:color w:val="000000"/>
              </w:rPr>
              <w:t>02</w:t>
            </w:r>
          </w:p>
        </w:tc>
        <w:tc>
          <w:tcPr>
            <w:tcW w:w="992" w:type="dxa"/>
            <w:tcBorders>
              <w:top w:val="nil"/>
              <w:left w:val="nil"/>
              <w:bottom w:val="single" w:sz="4" w:space="0" w:color="auto"/>
              <w:right w:val="single" w:sz="4" w:space="0" w:color="auto"/>
            </w:tcBorders>
            <w:shd w:val="clear" w:color="auto" w:fill="auto"/>
            <w:vAlign w:val="center"/>
            <w:hideMark/>
          </w:tcPr>
          <w:p w:rsidR="00222093" w:rsidRDefault="00222093" w:rsidP="00AF6DB9">
            <w:pPr>
              <w:jc w:val="center"/>
            </w:pPr>
            <w:r>
              <w:rPr>
                <w:color w:val="000000"/>
              </w:rPr>
              <w:t>03</w:t>
            </w:r>
          </w:p>
        </w:tc>
        <w:tc>
          <w:tcPr>
            <w:tcW w:w="1705" w:type="dxa"/>
            <w:tcBorders>
              <w:top w:val="nil"/>
              <w:left w:val="nil"/>
              <w:bottom w:val="single" w:sz="4" w:space="0" w:color="auto"/>
              <w:right w:val="single" w:sz="4" w:space="0" w:color="auto"/>
            </w:tcBorders>
            <w:shd w:val="clear" w:color="auto" w:fill="auto"/>
            <w:vAlign w:val="center"/>
            <w:hideMark/>
          </w:tcPr>
          <w:p w:rsidR="00222093" w:rsidRDefault="00222093" w:rsidP="00AF6DB9">
            <w:pPr>
              <w:spacing w:line="1" w:lineRule="auto"/>
              <w:jc w:val="center"/>
            </w:pPr>
          </w:p>
        </w:tc>
        <w:tc>
          <w:tcPr>
            <w:tcW w:w="962" w:type="dxa"/>
            <w:tcBorders>
              <w:top w:val="nil"/>
              <w:left w:val="nil"/>
              <w:bottom w:val="single" w:sz="4" w:space="0" w:color="auto"/>
              <w:right w:val="single" w:sz="4" w:space="0" w:color="auto"/>
            </w:tcBorders>
            <w:shd w:val="clear" w:color="auto" w:fill="auto"/>
            <w:vAlign w:val="center"/>
            <w:hideMark/>
          </w:tcPr>
          <w:p w:rsidR="00222093" w:rsidRDefault="00222093" w:rsidP="00AF6DB9">
            <w:pPr>
              <w:spacing w:line="1" w:lineRule="auto"/>
              <w:jc w:val="center"/>
            </w:pPr>
          </w:p>
        </w:tc>
        <w:tc>
          <w:tcPr>
            <w:tcW w:w="1559" w:type="dxa"/>
            <w:tcBorders>
              <w:top w:val="nil"/>
              <w:left w:val="nil"/>
              <w:bottom w:val="single" w:sz="4" w:space="0" w:color="auto"/>
              <w:right w:val="single" w:sz="4" w:space="0" w:color="auto"/>
            </w:tcBorders>
            <w:shd w:val="clear" w:color="auto" w:fill="auto"/>
            <w:noWrap/>
            <w:vAlign w:val="center"/>
            <w:hideMark/>
          </w:tcPr>
          <w:p w:rsidR="00222093" w:rsidRDefault="00222093" w:rsidP="00395192">
            <w:pPr>
              <w:jc w:val="center"/>
            </w:pPr>
            <w:r>
              <w:rPr>
                <w:color w:val="000000"/>
              </w:rPr>
              <w:t>160,3</w:t>
            </w:r>
          </w:p>
        </w:tc>
        <w:tc>
          <w:tcPr>
            <w:tcW w:w="1560" w:type="dxa"/>
            <w:tcBorders>
              <w:top w:val="nil"/>
              <w:left w:val="nil"/>
              <w:bottom w:val="single" w:sz="4" w:space="0" w:color="auto"/>
              <w:right w:val="single" w:sz="4" w:space="0" w:color="auto"/>
            </w:tcBorders>
            <w:shd w:val="clear" w:color="auto" w:fill="auto"/>
            <w:noWrap/>
            <w:vAlign w:val="center"/>
            <w:hideMark/>
          </w:tcPr>
          <w:p w:rsidR="00222093" w:rsidRDefault="00222093" w:rsidP="00395192">
            <w:pPr>
              <w:jc w:val="center"/>
            </w:pPr>
            <w:r>
              <w:rPr>
                <w:color w:val="000000"/>
              </w:rPr>
              <w:t>175,0</w:t>
            </w:r>
          </w:p>
        </w:tc>
        <w:tc>
          <w:tcPr>
            <w:tcW w:w="1417" w:type="dxa"/>
            <w:tcBorders>
              <w:top w:val="nil"/>
              <w:left w:val="nil"/>
              <w:bottom w:val="single" w:sz="4" w:space="0" w:color="auto"/>
              <w:right w:val="single" w:sz="4" w:space="0" w:color="auto"/>
            </w:tcBorders>
            <w:shd w:val="clear" w:color="auto" w:fill="auto"/>
            <w:noWrap/>
            <w:vAlign w:val="center"/>
            <w:hideMark/>
          </w:tcPr>
          <w:p w:rsidR="00222093" w:rsidRDefault="00222093" w:rsidP="00AF6DB9">
            <w:pPr>
              <w:jc w:val="center"/>
            </w:pPr>
          </w:p>
        </w:tc>
      </w:tr>
      <w:tr w:rsidR="00222093" w:rsidRPr="001E3AAD" w:rsidTr="00942A1B">
        <w:trPr>
          <w:trHeight w:val="2520"/>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222093" w:rsidRDefault="00222093" w:rsidP="008D1CE6">
            <w:pPr>
              <w:jc w:val="both"/>
            </w:pPr>
            <w:r>
              <w:rPr>
                <w:color w:val="000000"/>
              </w:rPr>
              <w:t>Осуществление первичного воинского учета на территориях, где отсутствуют военные комиссариаты в рамках непрограммных расходов Администрации Грузиновского сельского поселения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rsidR="00222093" w:rsidRDefault="00222093" w:rsidP="00AF6DB9">
            <w:pPr>
              <w:jc w:val="center"/>
            </w:pPr>
            <w:r>
              <w:rPr>
                <w:color w:val="000000"/>
              </w:rPr>
              <w:t>951</w:t>
            </w:r>
          </w:p>
        </w:tc>
        <w:tc>
          <w:tcPr>
            <w:tcW w:w="928" w:type="dxa"/>
            <w:tcBorders>
              <w:top w:val="nil"/>
              <w:left w:val="nil"/>
              <w:bottom w:val="single" w:sz="4" w:space="0" w:color="auto"/>
              <w:right w:val="single" w:sz="4" w:space="0" w:color="auto"/>
            </w:tcBorders>
            <w:shd w:val="clear" w:color="auto" w:fill="auto"/>
            <w:vAlign w:val="center"/>
            <w:hideMark/>
          </w:tcPr>
          <w:p w:rsidR="00222093" w:rsidRDefault="00222093" w:rsidP="00AF6DB9">
            <w:pPr>
              <w:jc w:val="center"/>
            </w:pPr>
            <w:r>
              <w:rPr>
                <w:color w:val="000000"/>
              </w:rPr>
              <w:t>02</w:t>
            </w:r>
          </w:p>
        </w:tc>
        <w:tc>
          <w:tcPr>
            <w:tcW w:w="992" w:type="dxa"/>
            <w:tcBorders>
              <w:top w:val="nil"/>
              <w:left w:val="nil"/>
              <w:bottom w:val="single" w:sz="4" w:space="0" w:color="auto"/>
              <w:right w:val="single" w:sz="4" w:space="0" w:color="auto"/>
            </w:tcBorders>
            <w:shd w:val="clear" w:color="auto" w:fill="auto"/>
            <w:vAlign w:val="center"/>
            <w:hideMark/>
          </w:tcPr>
          <w:p w:rsidR="00222093" w:rsidRDefault="00222093" w:rsidP="00AF6DB9">
            <w:pPr>
              <w:jc w:val="center"/>
            </w:pPr>
            <w:r>
              <w:rPr>
                <w:color w:val="000000"/>
              </w:rPr>
              <w:t>03</w:t>
            </w:r>
          </w:p>
        </w:tc>
        <w:tc>
          <w:tcPr>
            <w:tcW w:w="1705" w:type="dxa"/>
            <w:tcBorders>
              <w:top w:val="nil"/>
              <w:left w:val="nil"/>
              <w:bottom w:val="single" w:sz="4" w:space="0" w:color="auto"/>
              <w:right w:val="single" w:sz="4" w:space="0" w:color="auto"/>
            </w:tcBorders>
            <w:shd w:val="clear" w:color="auto" w:fill="auto"/>
            <w:vAlign w:val="center"/>
            <w:hideMark/>
          </w:tcPr>
          <w:p w:rsidR="00222093" w:rsidRDefault="00222093" w:rsidP="00AF6DB9">
            <w:pPr>
              <w:jc w:val="center"/>
            </w:pPr>
            <w:r>
              <w:rPr>
                <w:color w:val="000000"/>
              </w:rPr>
              <w:t>89.9.00.51180</w:t>
            </w:r>
          </w:p>
        </w:tc>
        <w:tc>
          <w:tcPr>
            <w:tcW w:w="962" w:type="dxa"/>
            <w:tcBorders>
              <w:top w:val="nil"/>
              <w:left w:val="nil"/>
              <w:bottom w:val="single" w:sz="4" w:space="0" w:color="auto"/>
              <w:right w:val="single" w:sz="4" w:space="0" w:color="auto"/>
            </w:tcBorders>
            <w:shd w:val="clear" w:color="auto" w:fill="auto"/>
            <w:vAlign w:val="center"/>
            <w:hideMark/>
          </w:tcPr>
          <w:p w:rsidR="00222093" w:rsidRDefault="00222093" w:rsidP="00AF6DB9">
            <w:pPr>
              <w:spacing w:line="1" w:lineRule="auto"/>
              <w:jc w:val="center"/>
            </w:pPr>
          </w:p>
        </w:tc>
        <w:tc>
          <w:tcPr>
            <w:tcW w:w="1559" w:type="dxa"/>
            <w:tcBorders>
              <w:top w:val="nil"/>
              <w:left w:val="nil"/>
              <w:bottom w:val="single" w:sz="4" w:space="0" w:color="auto"/>
              <w:right w:val="single" w:sz="4" w:space="0" w:color="auto"/>
            </w:tcBorders>
            <w:shd w:val="clear" w:color="auto" w:fill="auto"/>
            <w:noWrap/>
            <w:vAlign w:val="center"/>
            <w:hideMark/>
          </w:tcPr>
          <w:p w:rsidR="00222093" w:rsidRDefault="00222093" w:rsidP="00395192">
            <w:pPr>
              <w:jc w:val="center"/>
            </w:pPr>
            <w:r>
              <w:rPr>
                <w:color w:val="000000"/>
              </w:rPr>
              <w:t>160,3</w:t>
            </w:r>
          </w:p>
        </w:tc>
        <w:tc>
          <w:tcPr>
            <w:tcW w:w="1560" w:type="dxa"/>
            <w:tcBorders>
              <w:top w:val="nil"/>
              <w:left w:val="nil"/>
              <w:bottom w:val="single" w:sz="4" w:space="0" w:color="auto"/>
              <w:right w:val="single" w:sz="4" w:space="0" w:color="auto"/>
            </w:tcBorders>
            <w:shd w:val="clear" w:color="auto" w:fill="auto"/>
            <w:noWrap/>
            <w:vAlign w:val="center"/>
            <w:hideMark/>
          </w:tcPr>
          <w:p w:rsidR="00222093" w:rsidRDefault="00222093" w:rsidP="00395192">
            <w:pPr>
              <w:jc w:val="center"/>
            </w:pPr>
            <w:r>
              <w:rPr>
                <w:color w:val="000000"/>
              </w:rPr>
              <w:t>175,0</w:t>
            </w:r>
          </w:p>
        </w:tc>
        <w:tc>
          <w:tcPr>
            <w:tcW w:w="1417" w:type="dxa"/>
            <w:tcBorders>
              <w:top w:val="nil"/>
              <w:left w:val="nil"/>
              <w:bottom w:val="single" w:sz="4" w:space="0" w:color="auto"/>
              <w:right w:val="single" w:sz="4" w:space="0" w:color="auto"/>
            </w:tcBorders>
            <w:shd w:val="clear" w:color="auto" w:fill="auto"/>
            <w:noWrap/>
            <w:vAlign w:val="center"/>
            <w:hideMark/>
          </w:tcPr>
          <w:p w:rsidR="00222093" w:rsidRDefault="00222093" w:rsidP="00AF6DB9">
            <w:pPr>
              <w:jc w:val="center"/>
            </w:pPr>
          </w:p>
        </w:tc>
      </w:tr>
      <w:tr w:rsidR="00222093" w:rsidRPr="001E3AAD" w:rsidTr="00222093">
        <w:trPr>
          <w:trHeight w:val="583"/>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222093" w:rsidRDefault="00222093" w:rsidP="00222093">
            <w:pPr>
              <w:jc w:val="both"/>
            </w:pPr>
            <w:r>
              <w:rPr>
                <w:color w:val="000000"/>
              </w:rPr>
              <w:t>Осуществление первичного воинского учета на территориях, где отсутствуют военные комиссариаты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22" w:type="dxa"/>
            <w:tcBorders>
              <w:top w:val="nil"/>
              <w:left w:val="nil"/>
              <w:bottom w:val="single" w:sz="4" w:space="0" w:color="auto"/>
              <w:right w:val="single" w:sz="4" w:space="0" w:color="auto"/>
            </w:tcBorders>
            <w:shd w:val="clear" w:color="auto" w:fill="auto"/>
            <w:vAlign w:val="center"/>
            <w:hideMark/>
          </w:tcPr>
          <w:p w:rsidR="00222093" w:rsidRDefault="00222093" w:rsidP="00AF6DB9">
            <w:pPr>
              <w:jc w:val="center"/>
            </w:pPr>
            <w:r>
              <w:rPr>
                <w:color w:val="000000"/>
              </w:rPr>
              <w:t>951</w:t>
            </w:r>
          </w:p>
        </w:tc>
        <w:tc>
          <w:tcPr>
            <w:tcW w:w="928" w:type="dxa"/>
            <w:tcBorders>
              <w:top w:val="nil"/>
              <w:left w:val="nil"/>
              <w:bottom w:val="single" w:sz="4" w:space="0" w:color="auto"/>
              <w:right w:val="single" w:sz="4" w:space="0" w:color="auto"/>
            </w:tcBorders>
            <w:shd w:val="clear" w:color="auto" w:fill="auto"/>
            <w:vAlign w:val="center"/>
            <w:hideMark/>
          </w:tcPr>
          <w:p w:rsidR="00222093" w:rsidRDefault="00222093" w:rsidP="00AF6DB9">
            <w:pPr>
              <w:jc w:val="center"/>
            </w:pPr>
            <w:r>
              <w:rPr>
                <w:color w:val="000000"/>
              </w:rPr>
              <w:t>02</w:t>
            </w:r>
          </w:p>
        </w:tc>
        <w:tc>
          <w:tcPr>
            <w:tcW w:w="992" w:type="dxa"/>
            <w:tcBorders>
              <w:top w:val="nil"/>
              <w:left w:val="nil"/>
              <w:bottom w:val="single" w:sz="4" w:space="0" w:color="auto"/>
              <w:right w:val="single" w:sz="4" w:space="0" w:color="auto"/>
            </w:tcBorders>
            <w:shd w:val="clear" w:color="auto" w:fill="auto"/>
            <w:vAlign w:val="center"/>
            <w:hideMark/>
          </w:tcPr>
          <w:p w:rsidR="00222093" w:rsidRDefault="00222093" w:rsidP="00AF6DB9">
            <w:pPr>
              <w:jc w:val="center"/>
            </w:pPr>
            <w:r>
              <w:rPr>
                <w:color w:val="000000"/>
              </w:rPr>
              <w:t>03</w:t>
            </w:r>
          </w:p>
        </w:tc>
        <w:tc>
          <w:tcPr>
            <w:tcW w:w="1705" w:type="dxa"/>
            <w:tcBorders>
              <w:top w:val="nil"/>
              <w:left w:val="nil"/>
              <w:bottom w:val="single" w:sz="4" w:space="0" w:color="auto"/>
              <w:right w:val="single" w:sz="4" w:space="0" w:color="auto"/>
            </w:tcBorders>
            <w:shd w:val="clear" w:color="auto" w:fill="auto"/>
            <w:vAlign w:val="center"/>
            <w:hideMark/>
          </w:tcPr>
          <w:p w:rsidR="00222093" w:rsidRDefault="00222093" w:rsidP="00AF6DB9">
            <w:pPr>
              <w:jc w:val="center"/>
            </w:pPr>
            <w:r>
              <w:rPr>
                <w:color w:val="000000"/>
              </w:rPr>
              <w:t>89.9.00.51180</w:t>
            </w:r>
          </w:p>
        </w:tc>
        <w:tc>
          <w:tcPr>
            <w:tcW w:w="962" w:type="dxa"/>
            <w:tcBorders>
              <w:top w:val="nil"/>
              <w:left w:val="nil"/>
              <w:bottom w:val="single" w:sz="4" w:space="0" w:color="auto"/>
              <w:right w:val="single" w:sz="4" w:space="0" w:color="auto"/>
            </w:tcBorders>
            <w:shd w:val="clear" w:color="auto" w:fill="auto"/>
            <w:vAlign w:val="center"/>
            <w:hideMark/>
          </w:tcPr>
          <w:p w:rsidR="00222093" w:rsidRDefault="00222093" w:rsidP="00AF6DB9">
            <w:pPr>
              <w:jc w:val="center"/>
            </w:pPr>
            <w:r>
              <w:rPr>
                <w:color w:val="000000"/>
              </w:rPr>
              <w:t>1.0.0</w:t>
            </w:r>
          </w:p>
        </w:tc>
        <w:tc>
          <w:tcPr>
            <w:tcW w:w="1559" w:type="dxa"/>
            <w:tcBorders>
              <w:top w:val="nil"/>
              <w:left w:val="nil"/>
              <w:bottom w:val="single" w:sz="4" w:space="0" w:color="auto"/>
              <w:right w:val="single" w:sz="4" w:space="0" w:color="auto"/>
            </w:tcBorders>
            <w:shd w:val="clear" w:color="auto" w:fill="auto"/>
            <w:noWrap/>
            <w:vAlign w:val="center"/>
            <w:hideMark/>
          </w:tcPr>
          <w:p w:rsidR="00222093" w:rsidRDefault="00222093" w:rsidP="00395192">
            <w:pPr>
              <w:jc w:val="center"/>
            </w:pPr>
            <w:r>
              <w:rPr>
                <w:color w:val="000000"/>
              </w:rPr>
              <w:t>160,3</w:t>
            </w:r>
          </w:p>
        </w:tc>
        <w:tc>
          <w:tcPr>
            <w:tcW w:w="1560" w:type="dxa"/>
            <w:tcBorders>
              <w:top w:val="nil"/>
              <w:left w:val="nil"/>
              <w:bottom w:val="single" w:sz="4" w:space="0" w:color="auto"/>
              <w:right w:val="single" w:sz="4" w:space="0" w:color="auto"/>
            </w:tcBorders>
            <w:shd w:val="clear" w:color="auto" w:fill="auto"/>
            <w:noWrap/>
            <w:vAlign w:val="center"/>
            <w:hideMark/>
          </w:tcPr>
          <w:p w:rsidR="00222093" w:rsidRDefault="00222093" w:rsidP="00395192">
            <w:pPr>
              <w:jc w:val="center"/>
            </w:pPr>
            <w:r>
              <w:rPr>
                <w:color w:val="000000"/>
              </w:rPr>
              <w:t>175,0</w:t>
            </w:r>
          </w:p>
        </w:tc>
        <w:tc>
          <w:tcPr>
            <w:tcW w:w="1417" w:type="dxa"/>
            <w:tcBorders>
              <w:top w:val="nil"/>
              <w:left w:val="nil"/>
              <w:bottom w:val="single" w:sz="4" w:space="0" w:color="auto"/>
              <w:right w:val="single" w:sz="4" w:space="0" w:color="auto"/>
            </w:tcBorders>
            <w:shd w:val="clear" w:color="auto" w:fill="auto"/>
            <w:noWrap/>
            <w:vAlign w:val="center"/>
            <w:hideMark/>
          </w:tcPr>
          <w:p w:rsidR="00222093" w:rsidRDefault="00222093" w:rsidP="00AF6DB9">
            <w:pPr>
              <w:jc w:val="center"/>
            </w:pPr>
          </w:p>
        </w:tc>
      </w:tr>
      <w:tr w:rsidR="00222093" w:rsidRPr="001E3AAD" w:rsidTr="00942A1B">
        <w:trPr>
          <w:trHeight w:val="630"/>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222093" w:rsidRDefault="00222093" w:rsidP="008D1CE6">
            <w:pPr>
              <w:jc w:val="both"/>
            </w:pPr>
            <w:r>
              <w:rPr>
                <w:color w:val="000000"/>
              </w:rPr>
              <w:lastRenderedPageBreak/>
              <w:t>ЖИЛИЩНО-КОММУНАЛЬНОЕ ХОЗЯЙСТВО</w:t>
            </w:r>
          </w:p>
        </w:tc>
        <w:tc>
          <w:tcPr>
            <w:tcW w:w="1322" w:type="dxa"/>
            <w:tcBorders>
              <w:top w:val="nil"/>
              <w:left w:val="nil"/>
              <w:bottom w:val="single" w:sz="4" w:space="0" w:color="auto"/>
              <w:right w:val="single" w:sz="4" w:space="0" w:color="auto"/>
            </w:tcBorders>
            <w:shd w:val="clear" w:color="auto" w:fill="auto"/>
            <w:vAlign w:val="center"/>
            <w:hideMark/>
          </w:tcPr>
          <w:p w:rsidR="00222093" w:rsidRDefault="00222093" w:rsidP="00AF6DB9">
            <w:pPr>
              <w:jc w:val="center"/>
            </w:pPr>
            <w:r>
              <w:rPr>
                <w:color w:val="000000"/>
              </w:rPr>
              <w:t>951</w:t>
            </w:r>
          </w:p>
        </w:tc>
        <w:tc>
          <w:tcPr>
            <w:tcW w:w="928" w:type="dxa"/>
            <w:tcBorders>
              <w:top w:val="nil"/>
              <w:left w:val="nil"/>
              <w:bottom w:val="single" w:sz="4" w:space="0" w:color="auto"/>
              <w:right w:val="single" w:sz="4" w:space="0" w:color="auto"/>
            </w:tcBorders>
            <w:shd w:val="clear" w:color="auto" w:fill="auto"/>
            <w:vAlign w:val="center"/>
            <w:hideMark/>
          </w:tcPr>
          <w:p w:rsidR="00222093" w:rsidRDefault="00222093" w:rsidP="00AF6DB9">
            <w:pPr>
              <w:jc w:val="center"/>
            </w:pPr>
            <w:r>
              <w:rPr>
                <w:color w:val="000000"/>
              </w:rPr>
              <w:t>05</w:t>
            </w:r>
          </w:p>
        </w:tc>
        <w:tc>
          <w:tcPr>
            <w:tcW w:w="992" w:type="dxa"/>
            <w:tcBorders>
              <w:top w:val="nil"/>
              <w:left w:val="nil"/>
              <w:bottom w:val="single" w:sz="4" w:space="0" w:color="auto"/>
              <w:right w:val="single" w:sz="4" w:space="0" w:color="auto"/>
            </w:tcBorders>
            <w:shd w:val="clear" w:color="auto" w:fill="auto"/>
            <w:vAlign w:val="center"/>
            <w:hideMark/>
          </w:tcPr>
          <w:p w:rsidR="00222093" w:rsidRDefault="00222093" w:rsidP="00AF6DB9">
            <w:pPr>
              <w:jc w:val="center"/>
            </w:pPr>
            <w:r>
              <w:rPr>
                <w:color w:val="000000"/>
              </w:rPr>
              <w:t>00</w:t>
            </w:r>
          </w:p>
        </w:tc>
        <w:tc>
          <w:tcPr>
            <w:tcW w:w="1705" w:type="dxa"/>
            <w:tcBorders>
              <w:top w:val="nil"/>
              <w:left w:val="nil"/>
              <w:bottom w:val="single" w:sz="4" w:space="0" w:color="auto"/>
              <w:right w:val="single" w:sz="4" w:space="0" w:color="auto"/>
            </w:tcBorders>
            <w:shd w:val="clear" w:color="auto" w:fill="auto"/>
            <w:vAlign w:val="center"/>
            <w:hideMark/>
          </w:tcPr>
          <w:p w:rsidR="00222093" w:rsidRDefault="00222093" w:rsidP="00AF6DB9">
            <w:pPr>
              <w:spacing w:line="1" w:lineRule="auto"/>
              <w:jc w:val="center"/>
            </w:pPr>
          </w:p>
        </w:tc>
        <w:tc>
          <w:tcPr>
            <w:tcW w:w="962" w:type="dxa"/>
            <w:tcBorders>
              <w:top w:val="nil"/>
              <w:left w:val="nil"/>
              <w:bottom w:val="single" w:sz="4" w:space="0" w:color="auto"/>
              <w:right w:val="single" w:sz="4" w:space="0" w:color="auto"/>
            </w:tcBorders>
            <w:shd w:val="clear" w:color="auto" w:fill="auto"/>
            <w:vAlign w:val="center"/>
            <w:hideMark/>
          </w:tcPr>
          <w:p w:rsidR="00222093" w:rsidRDefault="00222093" w:rsidP="00AF6DB9">
            <w:pPr>
              <w:spacing w:line="1" w:lineRule="auto"/>
              <w:jc w:val="center"/>
            </w:pPr>
          </w:p>
        </w:tc>
        <w:tc>
          <w:tcPr>
            <w:tcW w:w="1559" w:type="dxa"/>
            <w:tcBorders>
              <w:top w:val="nil"/>
              <w:left w:val="nil"/>
              <w:bottom w:val="single" w:sz="4" w:space="0" w:color="auto"/>
              <w:right w:val="single" w:sz="4" w:space="0" w:color="auto"/>
            </w:tcBorders>
            <w:shd w:val="clear" w:color="auto" w:fill="auto"/>
            <w:noWrap/>
            <w:vAlign w:val="center"/>
            <w:hideMark/>
          </w:tcPr>
          <w:p w:rsidR="00222093" w:rsidRPr="00E46EEA" w:rsidRDefault="00222093" w:rsidP="00B7424F">
            <w:pPr>
              <w:jc w:val="center"/>
              <w:rPr>
                <w:color w:val="FF0000"/>
              </w:rPr>
            </w:pPr>
            <w:r>
              <w:t>5</w:t>
            </w:r>
            <w:r w:rsidR="00B7424F">
              <w:t>86,4</w:t>
            </w:r>
          </w:p>
        </w:tc>
        <w:tc>
          <w:tcPr>
            <w:tcW w:w="1560" w:type="dxa"/>
            <w:tcBorders>
              <w:top w:val="nil"/>
              <w:left w:val="nil"/>
              <w:bottom w:val="single" w:sz="4" w:space="0" w:color="auto"/>
              <w:right w:val="single" w:sz="4" w:space="0" w:color="auto"/>
            </w:tcBorders>
            <w:shd w:val="clear" w:color="auto" w:fill="auto"/>
            <w:noWrap/>
            <w:vAlign w:val="center"/>
            <w:hideMark/>
          </w:tcPr>
          <w:p w:rsidR="00222093" w:rsidRDefault="00222093" w:rsidP="00395192">
            <w:pPr>
              <w:jc w:val="center"/>
            </w:pPr>
            <w:r>
              <w:rPr>
                <w:color w:val="000000"/>
              </w:rPr>
              <w:t>50,0</w:t>
            </w:r>
          </w:p>
        </w:tc>
        <w:tc>
          <w:tcPr>
            <w:tcW w:w="1417" w:type="dxa"/>
            <w:tcBorders>
              <w:top w:val="nil"/>
              <w:left w:val="nil"/>
              <w:bottom w:val="single" w:sz="4" w:space="0" w:color="auto"/>
              <w:right w:val="single" w:sz="4" w:space="0" w:color="auto"/>
            </w:tcBorders>
            <w:shd w:val="clear" w:color="auto" w:fill="auto"/>
            <w:noWrap/>
            <w:vAlign w:val="center"/>
            <w:hideMark/>
          </w:tcPr>
          <w:p w:rsidR="00222093" w:rsidRDefault="00222093" w:rsidP="00AF6DB9">
            <w:pPr>
              <w:jc w:val="center"/>
            </w:pPr>
          </w:p>
        </w:tc>
      </w:tr>
      <w:tr w:rsidR="00222093" w:rsidRPr="001E3AAD" w:rsidTr="00942A1B">
        <w:trPr>
          <w:trHeight w:val="315"/>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222093" w:rsidRDefault="00222093" w:rsidP="008D1CE6">
            <w:pPr>
              <w:jc w:val="both"/>
            </w:pPr>
            <w:r>
              <w:rPr>
                <w:color w:val="000000"/>
              </w:rPr>
              <w:t>Благоустройство</w:t>
            </w:r>
          </w:p>
        </w:tc>
        <w:tc>
          <w:tcPr>
            <w:tcW w:w="1322" w:type="dxa"/>
            <w:tcBorders>
              <w:top w:val="nil"/>
              <w:left w:val="nil"/>
              <w:bottom w:val="single" w:sz="4" w:space="0" w:color="auto"/>
              <w:right w:val="single" w:sz="4" w:space="0" w:color="auto"/>
            </w:tcBorders>
            <w:shd w:val="clear" w:color="auto" w:fill="auto"/>
            <w:vAlign w:val="center"/>
            <w:hideMark/>
          </w:tcPr>
          <w:p w:rsidR="00222093" w:rsidRDefault="00222093" w:rsidP="00AF6DB9">
            <w:pPr>
              <w:jc w:val="center"/>
            </w:pPr>
            <w:r>
              <w:rPr>
                <w:color w:val="000000"/>
              </w:rPr>
              <w:t>951</w:t>
            </w:r>
          </w:p>
        </w:tc>
        <w:tc>
          <w:tcPr>
            <w:tcW w:w="928" w:type="dxa"/>
            <w:tcBorders>
              <w:top w:val="nil"/>
              <w:left w:val="nil"/>
              <w:bottom w:val="single" w:sz="4" w:space="0" w:color="auto"/>
              <w:right w:val="single" w:sz="4" w:space="0" w:color="auto"/>
            </w:tcBorders>
            <w:shd w:val="clear" w:color="auto" w:fill="auto"/>
            <w:vAlign w:val="center"/>
            <w:hideMark/>
          </w:tcPr>
          <w:p w:rsidR="00222093" w:rsidRDefault="00222093" w:rsidP="00AF6DB9">
            <w:pPr>
              <w:jc w:val="center"/>
            </w:pPr>
            <w:r>
              <w:rPr>
                <w:color w:val="000000"/>
              </w:rPr>
              <w:t>05</w:t>
            </w:r>
          </w:p>
        </w:tc>
        <w:tc>
          <w:tcPr>
            <w:tcW w:w="992" w:type="dxa"/>
            <w:tcBorders>
              <w:top w:val="nil"/>
              <w:left w:val="nil"/>
              <w:bottom w:val="single" w:sz="4" w:space="0" w:color="auto"/>
              <w:right w:val="single" w:sz="4" w:space="0" w:color="auto"/>
            </w:tcBorders>
            <w:shd w:val="clear" w:color="auto" w:fill="auto"/>
            <w:vAlign w:val="center"/>
            <w:hideMark/>
          </w:tcPr>
          <w:p w:rsidR="00222093" w:rsidRDefault="00222093" w:rsidP="00AF6DB9">
            <w:pPr>
              <w:jc w:val="center"/>
            </w:pPr>
            <w:r>
              <w:rPr>
                <w:color w:val="000000"/>
              </w:rPr>
              <w:t>03</w:t>
            </w:r>
          </w:p>
        </w:tc>
        <w:tc>
          <w:tcPr>
            <w:tcW w:w="1705" w:type="dxa"/>
            <w:tcBorders>
              <w:top w:val="nil"/>
              <w:left w:val="nil"/>
              <w:bottom w:val="single" w:sz="4" w:space="0" w:color="auto"/>
              <w:right w:val="single" w:sz="4" w:space="0" w:color="auto"/>
            </w:tcBorders>
            <w:shd w:val="clear" w:color="auto" w:fill="auto"/>
            <w:vAlign w:val="center"/>
            <w:hideMark/>
          </w:tcPr>
          <w:p w:rsidR="00222093" w:rsidRDefault="00222093" w:rsidP="00AF6DB9">
            <w:pPr>
              <w:spacing w:line="1" w:lineRule="auto"/>
              <w:jc w:val="center"/>
            </w:pPr>
          </w:p>
        </w:tc>
        <w:tc>
          <w:tcPr>
            <w:tcW w:w="962" w:type="dxa"/>
            <w:tcBorders>
              <w:top w:val="nil"/>
              <w:left w:val="nil"/>
              <w:bottom w:val="single" w:sz="4" w:space="0" w:color="auto"/>
              <w:right w:val="single" w:sz="4" w:space="0" w:color="auto"/>
            </w:tcBorders>
            <w:shd w:val="clear" w:color="auto" w:fill="auto"/>
            <w:vAlign w:val="center"/>
            <w:hideMark/>
          </w:tcPr>
          <w:p w:rsidR="00222093" w:rsidRDefault="00222093" w:rsidP="00AF6DB9">
            <w:pPr>
              <w:spacing w:line="1" w:lineRule="auto"/>
              <w:jc w:val="center"/>
            </w:pPr>
          </w:p>
        </w:tc>
        <w:tc>
          <w:tcPr>
            <w:tcW w:w="1559" w:type="dxa"/>
            <w:tcBorders>
              <w:top w:val="nil"/>
              <w:left w:val="nil"/>
              <w:bottom w:val="single" w:sz="4" w:space="0" w:color="auto"/>
              <w:right w:val="single" w:sz="4" w:space="0" w:color="auto"/>
            </w:tcBorders>
            <w:shd w:val="clear" w:color="auto" w:fill="auto"/>
            <w:noWrap/>
            <w:vAlign w:val="center"/>
            <w:hideMark/>
          </w:tcPr>
          <w:p w:rsidR="00222093" w:rsidRPr="00E46EEA" w:rsidRDefault="00222093" w:rsidP="00B7424F">
            <w:pPr>
              <w:jc w:val="center"/>
              <w:rPr>
                <w:color w:val="FF0000"/>
              </w:rPr>
            </w:pPr>
            <w:r>
              <w:t>5</w:t>
            </w:r>
            <w:r w:rsidR="00B7424F">
              <w:t>86,4</w:t>
            </w:r>
          </w:p>
        </w:tc>
        <w:tc>
          <w:tcPr>
            <w:tcW w:w="1560" w:type="dxa"/>
            <w:tcBorders>
              <w:top w:val="nil"/>
              <w:left w:val="nil"/>
              <w:bottom w:val="single" w:sz="4" w:space="0" w:color="auto"/>
              <w:right w:val="single" w:sz="4" w:space="0" w:color="auto"/>
            </w:tcBorders>
            <w:shd w:val="clear" w:color="auto" w:fill="auto"/>
            <w:noWrap/>
            <w:vAlign w:val="center"/>
            <w:hideMark/>
          </w:tcPr>
          <w:p w:rsidR="00222093" w:rsidRDefault="00222093" w:rsidP="00395192">
            <w:pPr>
              <w:jc w:val="center"/>
            </w:pPr>
            <w:r>
              <w:rPr>
                <w:color w:val="000000"/>
              </w:rPr>
              <w:t>50,0</w:t>
            </w:r>
          </w:p>
        </w:tc>
        <w:tc>
          <w:tcPr>
            <w:tcW w:w="1417" w:type="dxa"/>
            <w:tcBorders>
              <w:top w:val="nil"/>
              <w:left w:val="nil"/>
              <w:bottom w:val="single" w:sz="4" w:space="0" w:color="auto"/>
              <w:right w:val="single" w:sz="4" w:space="0" w:color="auto"/>
            </w:tcBorders>
            <w:shd w:val="clear" w:color="auto" w:fill="auto"/>
            <w:noWrap/>
            <w:vAlign w:val="center"/>
            <w:hideMark/>
          </w:tcPr>
          <w:p w:rsidR="00222093" w:rsidRDefault="00222093" w:rsidP="00AF6DB9">
            <w:pPr>
              <w:jc w:val="center"/>
            </w:pPr>
          </w:p>
        </w:tc>
      </w:tr>
      <w:tr w:rsidR="00AE37B7" w:rsidRPr="001E3AAD" w:rsidTr="00222093">
        <w:trPr>
          <w:trHeight w:val="1440"/>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AE37B7" w:rsidRDefault="00AE37B7" w:rsidP="00222093">
            <w:pPr>
              <w:jc w:val="both"/>
            </w:pPr>
            <w:r>
              <w:rPr>
                <w:color w:val="000000"/>
              </w:rPr>
              <w:t>Мероприятия по обслуживанию сетей наружного освещения (Закупка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rsidR="00AE37B7" w:rsidRDefault="00AE37B7" w:rsidP="00AF6DB9">
            <w:pPr>
              <w:jc w:val="center"/>
            </w:pPr>
            <w:r>
              <w:rPr>
                <w:color w:val="000000"/>
              </w:rPr>
              <w:t>951</w:t>
            </w:r>
          </w:p>
        </w:tc>
        <w:tc>
          <w:tcPr>
            <w:tcW w:w="928" w:type="dxa"/>
            <w:tcBorders>
              <w:top w:val="nil"/>
              <w:left w:val="nil"/>
              <w:bottom w:val="single" w:sz="4" w:space="0" w:color="auto"/>
              <w:right w:val="single" w:sz="4" w:space="0" w:color="auto"/>
            </w:tcBorders>
            <w:shd w:val="clear" w:color="auto" w:fill="auto"/>
            <w:vAlign w:val="center"/>
            <w:hideMark/>
          </w:tcPr>
          <w:p w:rsidR="00AE37B7" w:rsidRDefault="00AE37B7" w:rsidP="00AF6DB9">
            <w:pPr>
              <w:jc w:val="center"/>
            </w:pPr>
            <w:r>
              <w:rPr>
                <w:color w:val="000000"/>
              </w:rPr>
              <w:t>05</w:t>
            </w:r>
          </w:p>
        </w:tc>
        <w:tc>
          <w:tcPr>
            <w:tcW w:w="992" w:type="dxa"/>
            <w:tcBorders>
              <w:top w:val="nil"/>
              <w:left w:val="nil"/>
              <w:bottom w:val="single" w:sz="4" w:space="0" w:color="auto"/>
              <w:right w:val="single" w:sz="4" w:space="0" w:color="auto"/>
            </w:tcBorders>
            <w:shd w:val="clear" w:color="auto" w:fill="auto"/>
            <w:vAlign w:val="center"/>
            <w:hideMark/>
          </w:tcPr>
          <w:p w:rsidR="00AE37B7" w:rsidRDefault="00AE37B7" w:rsidP="00AF6DB9">
            <w:pPr>
              <w:jc w:val="center"/>
            </w:pPr>
            <w:r>
              <w:rPr>
                <w:color w:val="000000"/>
              </w:rPr>
              <w:t>03</w:t>
            </w:r>
          </w:p>
        </w:tc>
        <w:tc>
          <w:tcPr>
            <w:tcW w:w="1705" w:type="dxa"/>
            <w:tcBorders>
              <w:top w:val="nil"/>
              <w:left w:val="nil"/>
              <w:bottom w:val="single" w:sz="4" w:space="0" w:color="auto"/>
              <w:right w:val="single" w:sz="4" w:space="0" w:color="auto"/>
            </w:tcBorders>
            <w:shd w:val="clear" w:color="auto" w:fill="auto"/>
            <w:vAlign w:val="center"/>
            <w:hideMark/>
          </w:tcPr>
          <w:p w:rsidR="00AE37B7" w:rsidRDefault="00AE37B7" w:rsidP="00222093">
            <w:pPr>
              <w:jc w:val="center"/>
            </w:pPr>
            <w:r>
              <w:rPr>
                <w:color w:val="000000"/>
              </w:rPr>
              <w:t>02.4.02.25020</w:t>
            </w:r>
          </w:p>
        </w:tc>
        <w:tc>
          <w:tcPr>
            <w:tcW w:w="962" w:type="dxa"/>
            <w:tcBorders>
              <w:top w:val="nil"/>
              <w:left w:val="nil"/>
              <w:bottom w:val="single" w:sz="4" w:space="0" w:color="auto"/>
              <w:right w:val="single" w:sz="4" w:space="0" w:color="auto"/>
            </w:tcBorders>
            <w:shd w:val="clear" w:color="auto" w:fill="auto"/>
            <w:vAlign w:val="center"/>
            <w:hideMark/>
          </w:tcPr>
          <w:p w:rsidR="00AE37B7" w:rsidRDefault="00AE37B7" w:rsidP="00AF6DB9">
            <w:pPr>
              <w:spacing w:line="1" w:lineRule="auto"/>
              <w:jc w:val="center"/>
            </w:pPr>
          </w:p>
        </w:tc>
        <w:tc>
          <w:tcPr>
            <w:tcW w:w="1559" w:type="dxa"/>
            <w:tcBorders>
              <w:top w:val="nil"/>
              <w:left w:val="nil"/>
              <w:bottom w:val="single" w:sz="4" w:space="0" w:color="auto"/>
              <w:right w:val="single" w:sz="4" w:space="0" w:color="auto"/>
            </w:tcBorders>
            <w:shd w:val="clear" w:color="auto" w:fill="auto"/>
            <w:noWrap/>
            <w:vAlign w:val="center"/>
            <w:hideMark/>
          </w:tcPr>
          <w:p w:rsidR="00AE37B7" w:rsidRDefault="00AE37B7" w:rsidP="00395192">
            <w:pPr>
              <w:jc w:val="center"/>
            </w:pPr>
            <w:r>
              <w:rPr>
                <w:color w:val="000000"/>
              </w:rPr>
              <w:t>116,8</w:t>
            </w:r>
          </w:p>
        </w:tc>
        <w:tc>
          <w:tcPr>
            <w:tcW w:w="1560" w:type="dxa"/>
            <w:tcBorders>
              <w:top w:val="nil"/>
              <w:left w:val="nil"/>
              <w:bottom w:val="single" w:sz="4" w:space="0" w:color="auto"/>
              <w:right w:val="single" w:sz="4" w:space="0" w:color="auto"/>
            </w:tcBorders>
            <w:shd w:val="clear" w:color="auto" w:fill="auto"/>
            <w:noWrap/>
            <w:vAlign w:val="center"/>
            <w:hideMark/>
          </w:tcPr>
          <w:p w:rsidR="00AE37B7" w:rsidRDefault="00AE37B7" w:rsidP="00395192">
            <w:pPr>
              <w:jc w:val="center"/>
            </w:pPr>
            <w:r>
              <w:rPr>
                <w:color w:val="000000"/>
              </w:rPr>
              <w:t>50,0</w:t>
            </w:r>
          </w:p>
        </w:tc>
        <w:tc>
          <w:tcPr>
            <w:tcW w:w="1417" w:type="dxa"/>
            <w:tcBorders>
              <w:top w:val="nil"/>
              <w:left w:val="nil"/>
              <w:bottom w:val="single" w:sz="4" w:space="0" w:color="auto"/>
              <w:right w:val="single" w:sz="4" w:space="0" w:color="auto"/>
            </w:tcBorders>
            <w:shd w:val="clear" w:color="auto" w:fill="auto"/>
            <w:noWrap/>
            <w:vAlign w:val="center"/>
            <w:hideMark/>
          </w:tcPr>
          <w:p w:rsidR="00AE37B7" w:rsidRDefault="00AE37B7" w:rsidP="00AF6DB9">
            <w:pPr>
              <w:jc w:val="center"/>
            </w:pPr>
          </w:p>
        </w:tc>
      </w:tr>
      <w:tr w:rsidR="00AE37B7" w:rsidRPr="001E3AAD" w:rsidTr="00222093">
        <w:trPr>
          <w:trHeight w:val="1688"/>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AE37B7" w:rsidRDefault="00AE37B7" w:rsidP="00222093">
            <w:pPr>
              <w:jc w:val="both"/>
            </w:pPr>
            <w:r>
              <w:rPr>
                <w:color w:val="000000"/>
              </w:rPr>
              <w:t>Мероприятия по обслуживанию сетей наружного освещения (Закупка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rsidR="00AE37B7" w:rsidRDefault="00AE37B7" w:rsidP="00AF6DB9">
            <w:pPr>
              <w:jc w:val="center"/>
            </w:pPr>
            <w:r>
              <w:rPr>
                <w:color w:val="000000"/>
              </w:rPr>
              <w:t>951</w:t>
            </w:r>
          </w:p>
        </w:tc>
        <w:tc>
          <w:tcPr>
            <w:tcW w:w="928" w:type="dxa"/>
            <w:tcBorders>
              <w:top w:val="nil"/>
              <w:left w:val="nil"/>
              <w:bottom w:val="single" w:sz="4" w:space="0" w:color="auto"/>
              <w:right w:val="single" w:sz="4" w:space="0" w:color="auto"/>
            </w:tcBorders>
            <w:shd w:val="clear" w:color="auto" w:fill="auto"/>
            <w:vAlign w:val="center"/>
            <w:hideMark/>
          </w:tcPr>
          <w:p w:rsidR="00AE37B7" w:rsidRDefault="00AE37B7" w:rsidP="00AF6DB9">
            <w:pPr>
              <w:jc w:val="center"/>
            </w:pPr>
            <w:r>
              <w:rPr>
                <w:color w:val="000000"/>
              </w:rPr>
              <w:t>05</w:t>
            </w:r>
          </w:p>
        </w:tc>
        <w:tc>
          <w:tcPr>
            <w:tcW w:w="992" w:type="dxa"/>
            <w:tcBorders>
              <w:top w:val="nil"/>
              <w:left w:val="nil"/>
              <w:bottom w:val="single" w:sz="4" w:space="0" w:color="auto"/>
              <w:right w:val="single" w:sz="4" w:space="0" w:color="auto"/>
            </w:tcBorders>
            <w:shd w:val="clear" w:color="auto" w:fill="auto"/>
            <w:vAlign w:val="center"/>
            <w:hideMark/>
          </w:tcPr>
          <w:p w:rsidR="00AE37B7" w:rsidRDefault="00AE37B7" w:rsidP="00AF6DB9">
            <w:pPr>
              <w:jc w:val="center"/>
            </w:pPr>
            <w:r>
              <w:rPr>
                <w:color w:val="000000"/>
              </w:rPr>
              <w:t>03</w:t>
            </w:r>
          </w:p>
        </w:tc>
        <w:tc>
          <w:tcPr>
            <w:tcW w:w="1705" w:type="dxa"/>
            <w:tcBorders>
              <w:top w:val="nil"/>
              <w:left w:val="nil"/>
              <w:bottom w:val="single" w:sz="4" w:space="0" w:color="auto"/>
              <w:right w:val="single" w:sz="4" w:space="0" w:color="auto"/>
            </w:tcBorders>
            <w:shd w:val="clear" w:color="auto" w:fill="auto"/>
            <w:vAlign w:val="center"/>
            <w:hideMark/>
          </w:tcPr>
          <w:p w:rsidR="00AE37B7" w:rsidRDefault="00AE37B7" w:rsidP="00AF6DB9">
            <w:pPr>
              <w:jc w:val="center"/>
            </w:pPr>
            <w:r>
              <w:rPr>
                <w:color w:val="000000"/>
              </w:rPr>
              <w:t>02.4.02.25020</w:t>
            </w:r>
          </w:p>
        </w:tc>
        <w:tc>
          <w:tcPr>
            <w:tcW w:w="962" w:type="dxa"/>
            <w:tcBorders>
              <w:top w:val="nil"/>
              <w:left w:val="nil"/>
              <w:bottom w:val="single" w:sz="4" w:space="0" w:color="auto"/>
              <w:right w:val="single" w:sz="4" w:space="0" w:color="auto"/>
            </w:tcBorders>
            <w:shd w:val="clear" w:color="auto" w:fill="auto"/>
            <w:vAlign w:val="center"/>
            <w:hideMark/>
          </w:tcPr>
          <w:p w:rsidR="00AE37B7" w:rsidRDefault="00AE37B7" w:rsidP="00AF6DB9">
            <w:pPr>
              <w:jc w:val="center"/>
            </w:pPr>
            <w:r>
              <w:rPr>
                <w:color w:val="000000"/>
              </w:rPr>
              <w:t>2.0.0</w:t>
            </w:r>
          </w:p>
        </w:tc>
        <w:tc>
          <w:tcPr>
            <w:tcW w:w="1559" w:type="dxa"/>
            <w:tcBorders>
              <w:top w:val="nil"/>
              <w:left w:val="nil"/>
              <w:bottom w:val="single" w:sz="4" w:space="0" w:color="auto"/>
              <w:right w:val="single" w:sz="4" w:space="0" w:color="auto"/>
            </w:tcBorders>
            <w:shd w:val="clear" w:color="auto" w:fill="auto"/>
            <w:noWrap/>
            <w:vAlign w:val="center"/>
            <w:hideMark/>
          </w:tcPr>
          <w:p w:rsidR="00AE37B7" w:rsidRDefault="00AE37B7" w:rsidP="00395192">
            <w:pPr>
              <w:jc w:val="center"/>
            </w:pPr>
            <w:r>
              <w:rPr>
                <w:color w:val="000000"/>
              </w:rPr>
              <w:t>116,8</w:t>
            </w:r>
          </w:p>
        </w:tc>
        <w:tc>
          <w:tcPr>
            <w:tcW w:w="1560" w:type="dxa"/>
            <w:tcBorders>
              <w:top w:val="nil"/>
              <w:left w:val="nil"/>
              <w:bottom w:val="single" w:sz="4" w:space="0" w:color="auto"/>
              <w:right w:val="single" w:sz="4" w:space="0" w:color="auto"/>
            </w:tcBorders>
            <w:shd w:val="clear" w:color="auto" w:fill="auto"/>
            <w:noWrap/>
            <w:vAlign w:val="center"/>
            <w:hideMark/>
          </w:tcPr>
          <w:p w:rsidR="00AE37B7" w:rsidRDefault="00AE37B7" w:rsidP="00395192">
            <w:pPr>
              <w:jc w:val="center"/>
            </w:pPr>
            <w:r>
              <w:rPr>
                <w:color w:val="000000"/>
              </w:rPr>
              <w:t>50,0</w:t>
            </w:r>
          </w:p>
        </w:tc>
        <w:tc>
          <w:tcPr>
            <w:tcW w:w="1417" w:type="dxa"/>
            <w:tcBorders>
              <w:top w:val="nil"/>
              <w:left w:val="nil"/>
              <w:bottom w:val="single" w:sz="4" w:space="0" w:color="auto"/>
              <w:right w:val="single" w:sz="4" w:space="0" w:color="auto"/>
            </w:tcBorders>
            <w:shd w:val="clear" w:color="auto" w:fill="auto"/>
            <w:noWrap/>
            <w:vAlign w:val="center"/>
            <w:hideMark/>
          </w:tcPr>
          <w:p w:rsidR="00AE37B7" w:rsidRDefault="00AE37B7" w:rsidP="00AF6DB9">
            <w:pPr>
              <w:jc w:val="center"/>
            </w:pPr>
          </w:p>
        </w:tc>
      </w:tr>
      <w:tr w:rsidR="00AE37B7" w:rsidRPr="001E3AAD" w:rsidTr="00AE37B7">
        <w:trPr>
          <w:trHeight w:val="1839"/>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AE37B7" w:rsidRDefault="00AE37B7" w:rsidP="00AE37B7">
            <w:pPr>
              <w:jc w:val="both"/>
            </w:pPr>
            <w:r>
              <w:rPr>
                <w:color w:val="000000"/>
              </w:rPr>
              <w:t>Мероприятия по повышению общего уровня благоустройства территории поселения, организация сбора и вывоза ТБО, и содержания мест захоронения (Закупка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rsidR="00AE37B7" w:rsidRDefault="00AE37B7" w:rsidP="00AF6DB9">
            <w:pPr>
              <w:jc w:val="center"/>
            </w:pPr>
            <w:r>
              <w:rPr>
                <w:color w:val="000000"/>
              </w:rPr>
              <w:t>951</w:t>
            </w:r>
          </w:p>
        </w:tc>
        <w:tc>
          <w:tcPr>
            <w:tcW w:w="928" w:type="dxa"/>
            <w:tcBorders>
              <w:top w:val="nil"/>
              <w:left w:val="nil"/>
              <w:bottom w:val="single" w:sz="4" w:space="0" w:color="auto"/>
              <w:right w:val="single" w:sz="4" w:space="0" w:color="auto"/>
            </w:tcBorders>
            <w:shd w:val="clear" w:color="auto" w:fill="auto"/>
            <w:vAlign w:val="center"/>
            <w:hideMark/>
          </w:tcPr>
          <w:p w:rsidR="00AE37B7" w:rsidRDefault="00AE37B7" w:rsidP="00AF6DB9">
            <w:pPr>
              <w:jc w:val="center"/>
            </w:pPr>
            <w:r>
              <w:rPr>
                <w:color w:val="000000"/>
              </w:rPr>
              <w:t>05</w:t>
            </w:r>
          </w:p>
        </w:tc>
        <w:tc>
          <w:tcPr>
            <w:tcW w:w="992" w:type="dxa"/>
            <w:tcBorders>
              <w:top w:val="nil"/>
              <w:left w:val="nil"/>
              <w:bottom w:val="single" w:sz="4" w:space="0" w:color="auto"/>
              <w:right w:val="single" w:sz="4" w:space="0" w:color="auto"/>
            </w:tcBorders>
            <w:shd w:val="clear" w:color="auto" w:fill="auto"/>
            <w:vAlign w:val="center"/>
            <w:hideMark/>
          </w:tcPr>
          <w:p w:rsidR="00AE37B7" w:rsidRDefault="00AE37B7" w:rsidP="00AF6DB9">
            <w:pPr>
              <w:jc w:val="center"/>
            </w:pPr>
            <w:r>
              <w:rPr>
                <w:color w:val="000000"/>
              </w:rPr>
              <w:t>03</w:t>
            </w:r>
          </w:p>
        </w:tc>
        <w:tc>
          <w:tcPr>
            <w:tcW w:w="1705" w:type="dxa"/>
            <w:tcBorders>
              <w:top w:val="nil"/>
              <w:left w:val="nil"/>
              <w:bottom w:val="single" w:sz="4" w:space="0" w:color="auto"/>
              <w:right w:val="single" w:sz="4" w:space="0" w:color="auto"/>
            </w:tcBorders>
            <w:shd w:val="clear" w:color="auto" w:fill="auto"/>
            <w:vAlign w:val="center"/>
            <w:hideMark/>
          </w:tcPr>
          <w:p w:rsidR="00AE37B7" w:rsidRDefault="00AE37B7" w:rsidP="00AF6DB9">
            <w:pPr>
              <w:jc w:val="center"/>
            </w:pPr>
            <w:r>
              <w:rPr>
                <w:color w:val="000000"/>
              </w:rPr>
              <w:t>02.4.02.25030</w:t>
            </w:r>
          </w:p>
        </w:tc>
        <w:tc>
          <w:tcPr>
            <w:tcW w:w="962" w:type="dxa"/>
            <w:tcBorders>
              <w:top w:val="nil"/>
              <w:left w:val="nil"/>
              <w:bottom w:val="single" w:sz="4" w:space="0" w:color="auto"/>
              <w:right w:val="single" w:sz="4" w:space="0" w:color="auto"/>
            </w:tcBorders>
            <w:shd w:val="clear" w:color="auto" w:fill="auto"/>
            <w:vAlign w:val="center"/>
            <w:hideMark/>
          </w:tcPr>
          <w:p w:rsidR="00AE37B7" w:rsidRDefault="00AE37B7" w:rsidP="00AF6DB9">
            <w:pPr>
              <w:spacing w:line="1" w:lineRule="auto"/>
              <w:jc w:val="center"/>
            </w:pPr>
          </w:p>
        </w:tc>
        <w:tc>
          <w:tcPr>
            <w:tcW w:w="1559" w:type="dxa"/>
            <w:tcBorders>
              <w:top w:val="nil"/>
              <w:left w:val="nil"/>
              <w:bottom w:val="single" w:sz="4" w:space="0" w:color="auto"/>
              <w:right w:val="single" w:sz="4" w:space="0" w:color="auto"/>
            </w:tcBorders>
            <w:shd w:val="clear" w:color="auto" w:fill="auto"/>
            <w:noWrap/>
            <w:vAlign w:val="center"/>
            <w:hideMark/>
          </w:tcPr>
          <w:p w:rsidR="00AE37B7" w:rsidRDefault="00AE37B7" w:rsidP="00B7424F">
            <w:pPr>
              <w:jc w:val="center"/>
            </w:pPr>
            <w:r w:rsidRPr="00F8301C">
              <w:rPr>
                <w:color w:val="000000"/>
              </w:rPr>
              <w:t>4</w:t>
            </w:r>
            <w:r w:rsidR="00B7424F">
              <w:rPr>
                <w:color w:val="000000"/>
              </w:rPr>
              <w:t>68,6</w:t>
            </w:r>
          </w:p>
        </w:tc>
        <w:tc>
          <w:tcPr>
            <w:tcW w:w="1560" w:type="dxa"/>
            <w:tcBorders>
              <w:top w:val="nil"/>
              <w:left w:val="nil"/>
              <w:bottom w:val="single" w:sz="4" w:space="0" w:color="auto"/>
              <w:right w:val="single" w:sz="4" w:space="0" w:color="auto"/>
            </w:tcBorders>
            <w:shd w:val="clear" w:color="auto" w:fill="auto"/>
            <w:noWrap/>
            <w:vAlign w:val="center"/>
            <w:hideMark/>
          </w:tcPr>
          <w:p w:rsidR="00AE37B7" w:rsidRDefault="00AE37B7" w:rsidP="00AF6DB9">
            <w:pPr>
              <w:jc w:val="center"/>
            </w:pPr>
          </w:p>
        </w:tc>
        <w:tc>
          <w:tcPr>
            <w:tcW w:w="1417" w:type="dxa"/>
            <w:tcBorders>
              <w:top w:val="nil"/>
              <w:left w:val="nil"/>
              <w:bottom w:val="single" w:sz="4" w:space="0" w:color="auto"/>
              <w:right w:val="single" w:sz="4" w:space="0" w:color="auto"/>
            </w:tcBorders>
            <w:shd w:val="clear" w:color="auto" w:fill="auto"/>
            <w:noWrap/>
            <w:vAlign w:val="center"/>
            <w:hideMark/>
          </w:tcPr>
          <w:p w:rsidR="00AE37B7" w:rsidRDefault="00AE37B7" w:rsidP="00AF6DB9">
            <w:pPr>
              <w:jc w:val="center"/>
            </w:pPr>
          </w:p>
        </w:tc>
      </w:tr>
      <w:tr w:rsidR="00AE37B7" w:rsidRPr="001E3AAD" w:rsidTr="00AE37B7">
        <w:trPr>
          <w:trHeight w:val="1008"/>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AE37B7" w:rsidRDefault="00AE37B7" w:rsidP="00AE37B7">
            <w:pPr>
              <w:jc w:val="both"/>
            </w:pPr>
            <w:r>
              <w:rPr>
                <w:color w:val="000000"/>
              </w:rPr>
              <w:t>Мероприятия по повышению общего уровня благоустройства территории поселения, организация сбора и вывоза ТБО, и содержания мест захоронения (Закупка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rsidR="00AE37B7" w:rsidRDefault="00AE37B7" w:rsidP="00AF6DB9">
            <w:pPr>
              <w:jc w:val="center"/>
            </w:pPr>
            <w:r>
              <w:rPr>
                <w:color w:val="000000"/>
              </w:rPr>
              <w:t>951</w:t>
            </w:r>
          </w:p>
        </w:tc>
        <w:tc>
          <w:tcPr>
            <w:tcW w:w="928" w:type="dxa"/>
            <w:tcBorders>
              <w:top w:val="nil"/>
              <w:left w:val="nil"/>
              <w:bottom w:val="single" w:sz="4" w:space="0" w:color="auto"/>
              <w:right w:val="single" w:sz="4" w:space="0" w:color="auto"/>
            </w:tcBorders>
            <w:shd w:val="clear" w:color="auto" w:fill="auto"/>
            <w:vAlign w:val="center"/>
            <w:hideMark/>
          </w:tcPr>
          <w:p w:rsidR="00AE37B7" w:rsidRDefault="00AE37B7" w:rsidP="00AF6DB9">
            <w:pPr>
              <w:jc w:val="center"/>
            </w:pPr>
            <w:r>
              <w:rPr>
                <w:color w:val="000000"/>
              </w:rPr>
              <w:t>05</w:t>
            </w:r>
          </w:p>
        </w:tc>
        <w:tc>
          <w:tcPr>
            <w:tcW w:w="992" w:type="dxa"/>
            <w:tcBorders>
              <w:top w:val="nil"/>
              <w:left w:val="nil"/>
              <w:bottom w:val="single" w:sz="4" w:space="0" w:color="auto"/>
              <w:right w:val="single" w:sz="4" w:space="0" w:color="auto"/>
            </w:tcBorders>
            <w:shd w:val="clear" w:color="auto" w:fill="auto"/>
            <w:vAlign w:val="center"/>
            <w:hideMark/>
          </w:tcPr>
          <w:p w:rsidR="00AE37B7" w:rsidRDefault="00AE37B7" w:rsidP="00AF6DB9">
            <w:pPr>
              <w:jc w:val="center"/>
            </w:pPr>
            <w:r>
              <w:rPr>
                <w:color w:val="000000"/>
              </w:rPr>
              <w:t>03</w:t>
            </w:r>
          </w:p>
        </w:tc>
        <w:tc>
          <w:tcPr>
            <w:tcW w:w="1705" w:type="dxa"/>
            <w:tcBorders>
              <w:top w:val="nil"/>
              <w:left w:val="nil"/>
              <w:bottom w:val="single" w:sz="4" w:space="0" w:color="auto"/>
              <w:right w:val="single" w:sz="4" w:space="0" w:color="auto"/>
            </w:tcBorders>
            <w:shd w:val="clear" w:color="auto" w:fill="auto"/>
            <w:vAlign w:val="center"/>
            <w:hideMark/>
          </w:tcPr>
          <w:p w:rsidR="00AE37B7" w:rsidRDefault="00AE37B7" w:rsidP="00AF6DB9">
            <w:pPr>
              <w:jc w:val="center"/>
            </w:pPr>
            <w:r>
              <w:rPr>
                <w:color w:val="000000"/>
              </w:rPr>
              <w:t>02.4.02.25030</w:t>
            </w:r>
          </w:p>
        </w:tc>
        <w:tc>
          <w:tcPr>
            <w:tcW w:w="962" w:type="dxa"/>
            <w:tcBorders>
              <w:top w:val="nil"/>
              <w:left w:val="nil"/>
              <w:bottom w:val="single" w:sz="4" w:space="0" w:color="auto"/>
              <w:right w:val="single" w:sz="4" w:space="0" w:color="auto"/>
            </w:tcBorders>
            <w:shd w:val="clear" w:color="auto" w:fill="auto"/>
            <w:vAlign w:val="center"/>
            <w:hideMark/>
          </w:tcPr>
          <w:p w:rsidR="00AE37B7" w:rsidRDefault="00AE37B7" w:rsidP="00AF6DB9">
            <w:pPr>
              <w:jc w:val="center"/>
            </w:pPr>
            <w:r>
              <w:rPr>
                <w:color w:val="000000"/>
              </w:rPr>
              <w:t>2.0.0</w:t>
            </w:r>
          </w:p>
        </w:tc>
        <w:tc>
          <w:tcPr>
            <w:tcW w:w="1559" w:type="dxa"/>
            <w:tcBorders>
              <w:top w:val="nil"/>
              <w:left w:val="nil"/>
              <w:bottom w:val="single" w:sz="4" w:space="0" w:color="auto"/>
              <w:right w:val="single" w:sz="4" w:space="0" w:color="auto"/>
            </w:tcBorders>
            <w:shd w:val="clear" w:color="auto" w:fill="auto"/>
            <w:noWrap/>
            <w:vAlign w:val="center"/>
            <w:hideMark/>
          </w:tcPr>
          <w:p w:rsidR="00AE37B7" w:rsidRDefault="00AE37B7" w:rsidP="00B7424F">
            <w:pPr>
              <w:jc w:val="center"/>
            </w:pPr>
            <w:r w:rsidRPr="00F8301C">
              <w:rPr>
                <w:color w:val="000000"/>
              </w:rPr>
              <w:t>4</w:t>
            </w:r>
            <w:r w:rsidR="00B7424F">
              <w:rPr>
                <w:color w:val="000000"/>
              </w:rPr>
              <w:t>68,6</w:t>
            </w:r>
          </w:p>
        </w:tc>
        <w:tc>
          <w:tcPr>
            <w:tcW w:w="1560" w:type="dxa"/>
            <w:tcBorders>
              <w:top w:val="nil"/>
              <w:left w:val="nil"/>
              <w:bottom w:val="single" w:sz="4" w:space="0" w:color="auto"/>
              <w:right w:val="single" w:sz="4" w:space="0" w:color="auto"/>
            </w:tcBorders>
            <w:shd w:val="clear" w:color="auto" w:fill="auto"/>
            <w:noWrap/>
            <w:vAlign w:val="center"/>
            <w:hideMark/>
          </w:tcPr>
          <w:p w:rsidR="00AE37B7" w:rsidRDefault="00AE37B7" w:rsidP="00AF6DB9">
            <w:pPr>
              <w:jc w:val="center"/>
            </w:pPr>
          </w:p>
        </w:tc>
        <w:tc>
          <w:tcPr>
            <w:tcW w:w="1417" w:type="dxa"/>
            <w:tcBorders>
              <w:top w:val="nil"/>
              <w:left w:val="nil"/>
              <w:bottom w:val="single" w:sz="4" w:space="0" w:color="auto"/>
              <w:right w:val="single" w:sz="4" w:space="0" w:color="auto"/>
            </w:tcBorders>
            <w:shd w:val="clear" w:color="auto" w:fill="auto"/>
            <w:noWrap/>
            <w:vAlign w:val="center"/>
            <w:hideMark/>
          </w:tcPr>
          <w:p w:rsidR="00AE37B7" w:rsidRDefault="00AE37B7" w:rsidP="00AF6DB9">
            <w:pPr>
              <w:jc w:val="center"/>
            </w:pPr>
          </w:p>
        </w:tc>
      </w:tr>
      <w:tr w:rsidR="008D1CE6" w:rsidRPr="001E3AAD" w:rsidTr="00AE37B7">
        <w:trPr>
          <w:trHeight w:val="441"/>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8D1CE6" w:rsidRDefault="008D1CE6" w:rsidP="00222093">
            <w:pPr>
              <w:jc w:val="both"/>
            </w:pPr>
            <w:r>
              <w:rPr>
                <w:color w:val="000000"/>
              </w:rPr>
              <w:t xml:space="preserve">Мероприятия по энергосбережению и повышению энергетической эффективности систем наружного освещения </w:t>
            </w:r>
            <w:r w:rsidR="00222093">
              <w:rPr>
                <w:color w:val="000000"/>
              </w:rPr>
              <w:t>(Закупка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951</w:t>
            </w:r>
          </w:p>
        </w:tc>
        <w:tc>
          <w:tcPr>
            <w:tcW w:w="928"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05</w:t>
            </w:r>
          </w:p>
        </w:tc>
        <w:tc>
          <w:tcPr>
            <w:tcW w:w="99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03</w:t>
            </w:r>
          </w:p>
        </w:tc>
        <w:tc>
          <w:tcPr>
            <w:tcW w:w="1705" w:type="dxa"/>
            <w:tcBorders>
              <w:top w:val="nil"/>
              <w:left w:val="nil"/>
              <w:bottom w:val="single" w:sz="4" w:space="0" w:color="auto"/>
              <w:right w:val="single" w:sz="4" w:space="0" w:color="auto"/>
            </w:tcBorders>
            <w:shd w:val="clear" w:color="auto" w:fill="auto"/>
            <w:vAlign w:val="center"/>
            <w:hideMark/>
          </w:tcPr>
          <w:p w:rsidR="008D1CE6" w:rsidRDefault="008D1CE6" w:rsidP="00222093">
            <w:pPr>
              <w:jc w:val="center"/>
            </w:pPr>
            <w:r>
              <w:rPr>
                <w:color w:val="000000"/>
              </w:rPr>
              <w:t>08.</w:t>
            </w:r>
            <w:r w:rsidR="00222093">
              <w:rPr>
                <w:color w:val="000000"/>
              </w:rPr>
              <w:t>4</w:t>
            </w:r>
            <w:r>
              <w:rPr>
                <w:color w:val="000000"/>
              </w:rPr>
              <w:t>.0</w:t>
            </w:r>
            <w:r w:rsidR="00222093">
              <w:rPr>
                <w:color w:val="000000"/>
              </w:rPr>
              <w:t>1</w:t>
            </w:r>
            <w:r>
              <w:rPr>
                <w:color w:val="000000"/>
              </w:rPr>
              <w:t>.28080</w:t>
            </w:r>
          </w:p>
        </w:tc>
        <w:tc>
          <w:tcPr>
            <w:tcW w:w="962" w:type="dxa"/>
            <w:tcBorders>
              <w:top w:val="nil"/>
              <w:left w:val="nil"/>
              <w:bottom w:val="single" w:sz="4" w:space="0" w:color="auto"/>
              <w:right w:val="single" w:sz="4" w:space="0" w:color="auto"/>
            </w:tcBorders>
            <w:shd w:val="clear" w:color="auto" w:fill="auto"/>
            <w:vAlign w:val="center"/>
            <w:hideMark/>
          </w:tcPr>
          <w:p w:rsidR="008D1CE6" w:rsidRDefault="008D1CE6" w:rsidP="00AF6DB9">
            <w:pPr>
              <w:spacing w:line="1" w:lineRule="auto"/>
              <w:jc w:val="center"/>
            </w:pPr>
          </w:p>
        </w:tc>
        <w:tc>
          <w:tcPr>
            <w:tcW w:w="1559" w:type="dxa"/>
            <w:tcBorders>
              <w:top w:val="nil"/>
              <w:left w:val="nil"/>
              <w:bottom w:val="single" w:sz="4" w:space="0" w:color="auto"/>
              <w:right w:val="single" w:sz="4" w:space="0" w:color="auto"/>
            </w:tcBorders>
            <w:shd w:val="clear" w:color="auto" w:fill="auto"/>
            <w:noWrap/>
            <w:vAlign w:val="center"/>
            <w:hideMark/>
          </w:tcPr>
          <w:p w:rsidR="008D1CE6" w:rsidRDefault="00AE37B7" w:rsidP="00AF6DB9">
            <w:pPr>
              <w:jc w:val="center"/>
            </w:pPr>
            <w:r>
              <w:rPr>
                <w:color w:val="000000"/>
              </w:rPr>
              <w:t>1,0</w:t>
            </w:r>
          </w:p>
        </w:tc>
        <w:tc>
          <w:tcPr>
            <w:tcW w:w="1560" w:type="dxa"/>
            <w:tcBorders>
              <w:top w:val="nil"/>
              <w:left w:val="nil"/>
              <w:bottom w:val="single" w:sz="4" w:space="0" w:color="auto"/>
              <w:right w:val="single" w:sz="4" w:space="0" w:color="auto"/>
            </w:tcBorders>
            <w:shd w:val="clear" w:color="auto" w:fill="auto"/>
            <w:noWrap/>
            <w:vAlign w:val="center"/>
            <w:hideMark/>
          </w:tcPr>
          <w:p w:rsidR="008D1CE6" w:rsidRDefault="008D1CE6" w:rsidP="00AF6DB9">
            <w:pPr>
              <w:jc w:val="center"/>
            </w:pPr>
          </w:p>
        </w:tc>
        <w:tc>
          <w:tcPr>
            <w:tcW w:w="1417" w:type="dxa"/>
            <w:tcBorders>
              <w:top w:val="nil"/>
              <w:left w:val="nil"/>
              <w:bottom w:val="single" w:sz="4" w:space="0" w:color="auto"/>
              <w:right w:val="single" w:sz="4" w:space="0" w:color="auto"/>
            </w:tcBorders>
            <w:shd w:val="clear" w:color="auto" w:fill="auto"/>
            <w:noWrap/>
            <w:vAlign w:val="center"/>
            <w:hideMark/>
          </w:tcPr>
          <w:p w:rsidR="008D1CE6" w:rsidRDefault="008D1CE6" w:rsidP="00AF6DB9">
            <w:pPr>
              <w:jc w:val="center"/>
            </w:pPr>
          </w:p>
        </w:tc>
      </w:tr>
      <w:tr w:rsidR="008D1CE6" w:rsidRPr="001E3AAD" w:rsidTr="00AE37B7">
        <w:trPr>
          <w:trHeight w:val="1724"/>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8D1CE6" w:rsidRDefault="008D1CE6" w:rsidP="00222093">
            <w:pPr>
              <w:jc w:val="both"/>
            </w:pPr>
            <w:r>
              <w:rPr>
                <w:color w:val="000000"/>
              </w:rPr>
              <w:lastRenderedPageBreak/>
              <w:t>Мероприятия по энергосбережению и повышению энергетической эффективности систем наружного освещения (Закупка товаров, работ и услуг для обеспечения государственных (муниципальных) нужд)</w:t>
            </w:r>
          </w:p>
        </w:tc>
        <w:tc>
          <w:tcPr>
            <w:tcW w:w="132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951</w:t>
            </w:r>
          </w:p>
        </w:tc>
        <w:tc>
          <w:tcPr>
            <w:tcW w:w="928"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05</w:t>
            </w:r>
          </w:p>
        </w:tc>
        <w:tc>
          <w:tcPr>
            <w:tcW w:w="99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03</w:t>
            </w:r>
          </w:p>
        </w:tc>
        <w:tc>
          <w:tcPr>
            <w:tcW w:w="1705" w:type="dxa"/>
            <w:tcBorders>
              <w:top w:val="nil"/>
              <w:left w:val="nil"/>
              <w:bottom w:val="single" w:sz="4" w:space="0" w:color="auto"/>
              <w:right w:val="single" w:sz="4" w:space="0" w:color="auto"/>
            </w:tcBorders>
            <w:shd w:val="clear" w:color="auto" w:fill="auto"/>
            <w:vAlign w:val="center"/>
            <w:hideMark/>
          </w:tcPr>
          <w:p w:rsidR="008D1CE6" w:rsidRDefault="008D1CE6" w:rsidP="00222093">
            <w:pPr>
              <w:jc w:val="center"/>
            </w:pPr>
            <w:r>
              <w:rPr>
                <w:color w:val="000000"/>
              </w:rPr>
              <w:t>08.</w:t>
            </w:r>
            <w:r w:rsidR="00222093">
              <w:rPr>
                <w:color w:val="000000"/>
              </w:rPr>
              <w:t>4</w:t>
            </w:r>
            <w:r>
              <w:rPr>
                <w:color w:val="000000"/>
              </w:rPr>
              <w:t>.0</w:t>
            </w:r>
            <w:r w:rsidR="00222093">
              <w:rPr>
                <w:color w:val="000000"/>
              </w:rPr>
              <w:t>1</w:t>
            </w:r>
            <w:r>
              <w:rPr>
                <w:color w:val="000000"/>
              </w:rPr>
              <w:t>.28080</w:t>
            </w:r>
          </w:p>
        </w:tc>
        <w:tc>
          <w:tcPr>
            <w:tcW w:w="96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2.0.0</w:t>
            </w:r>
          </w:p>
        </w:tc>
        <w:tc>
          <w:tcPr>
            <w:tcW w:w="1559" w:type="dxa"/>
            <w:tcBorders>
              <w:top w:val="nil"/>
              <w:left w:val="nil"/>
              <w:bottom w:val="single" w:sz="4" w:space="0" w:color="auto"/>
              <w:right w:val="single" w:sz="4" w:space="0" w:color="auto"/>
            </w:tcBorders>
            <w:shd w:val="clear" w:color="auto" w:fill="auto"/>
            <w:noWrap/>
            <w:vAlign w:val="center"/>
            <w:hideMark/>
          </w:tcPr>
          <w:p w:rsidR="008D1CE6" w:rsidRDefault="00AE37B7" w:rsidP="00AF6DB9">
            <w:pPr>
              <w:jc w:val="center"/>
            </w:pPr>
            <w:r>
              <w:rPr>
                <w:color w:val="000000"/>
              </w:rPr>
              <w:t>1,0</w:t>
            </w:r>
          </w:p>
        </w:tc>
        <w:tc>
          <w:tcPr>
            <w:tcW w:w="1560" w:type="dxa"/>
            <w:tcBorders>
              <w:top w:val="nil"/>
              <w:left w:val="nil"/>
              <w:bottom w:val="single" w:sz="4" w:space="0" w:color="auto"/>
              <w:right w:val="single" w:sz="4" w:space="0" w:color="auto"/>
            </w:tcBorders>
            <w:shd w:val="clear" w:color="auto" w:fill="auto"/>
            <w:noWrap/>
            <w:vAlign w:val="center"/>
            <w:hideMark/>
          </w:tcPr>
          <w:p w:rsidR="008D1CE6" w:rsidRDefault="008D1CE6" w:rsidP="00AF6DB9">
            <w:pPr>
              <w:jc w:val="center"/>
            </w:pPr>
          </w:p>
        </w:tc>
        <w:tc>
          <w:tcPr>
            <w:tcW w:w="1417" w:type="dxa"/>
            <w:tcBorders>
              <w:top w:val="nil"/>
              <w:left w:val="nil"/>
              <w:bottom w:val="single" w:sz="4" w:space="0" w:color="auto"/>
              <w:right w:val="single" w:sz="4" w:space="0" w:color="auto"/>
            </w:tcBorders>
            <w:shd w:val="clear" w:color="auto" w:fill="auto"/>
            <w:noWrap/>
            <w:vAlign w:val="center"/>
            <w:hideMark/>
          </w:tcPr>
          <w:p w:rsidR="008D1CE6" w:rsidRDefault="008D1CE6" w:rsidP="00AF6DB9">
            <w:pPr>
              <w:jc w:val="center"/>
            </w:pPr>
          </w:p>
        </w:tc>
      </w:tr>
      <w:tr w:rsidR="00B7424F" w:rsidRPr="001E3AAD" w:rsidTr="00B7424F">
        <w:trPr>
          <w:trHeight w:val="315"/>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B7424F" w:rsidRDefault="00B7424F" w:rsidP="008D1CE6">
            <w:pPr>
              <w:jc w:val="both"/>
            </w:pPr>
            <w:r>
              <w:rPr>
                <w:color w:val="000000"/>
              </w:rPr>
              <w:t>КУЛЬТУРА, КИНЕМАТОГРАФИЯ</w:t>
            </w:r>
          </w:p>
        </w:tc>
        <w:tc>
          <w:tcPr>
            <w:tcW w:w="1322" w:type="dxa"/>
            <w:tcBorders>
              <w:top w:val="nil"/>
              <w:left w:val="nil"/>
              <w:bottom w:val="single" w:sz="4" w:space="0" w:color="auto"/>
              <w:right w:val="single" w:sz="4" w:space="0" w:color="auto"/>
            </w:tcBorders>
            <w:shd w:val="clear" w:color="auto" w:fill="auto"/>
            <w:vAlign w:val="center"/>
            <w:hideMark/>
          </w:tcPr>
          <w:p w:rsidR="00B7424F" w:rsidRDefault="00B7424F" w:rsidP="00AF6DB9">
            <w:pPr>
              <w:jc w:val="center"/>
            </w:pPr>
            <w:r>
              <w:rPr>
                <w:color w:val="000000"/>
              </w:rPr>
              <w:t>951</w:t>
            </w:r>
          </w:p>
        </w:tc>
        <w:tc>
          <w:tcPr>
            <w:tcW w:w="928" w:type="dxa"/>
            <w:tcBorders>
              <w:top w:val="nil"/>
              <w:left w:val="nil"/>
              <w:bottom w:val="single" w:sz="4" w:space="0" w:color="auto"/>
              <w:right w:val="single" w:sz="4" w:space="0" w:color="auto"/>
            </w:tcBorders>
            <w:shd w:val="clear" w:color="auto" w:fill="auto"/>
            <w:vAlign w:val="center"/>
            <w:hideMark/>
          </w:tcPr>
          <w:p w:rsidR="00B7424F" w:rsidRDefault="00B7424F" w:rsidP="00AF6DB9">
            <w:pPr>
              <w:jc w:val="center"/>
            </w:pPr>
            <w:r>
              <w:rPr>
                <w:color w:val="000000"/>
              </w:rPr>
              <w:t>08</w:t>
            </w:r>
          </w:p>
        </w:tc>
        <w:tc>
          <w:tcPr>
            <w:tcW w:w="992" w:type="dxa"/>
            <w:tcBorders>
              <w:top w:val="nil"/>
              <w:left w:val="nil"/>
              <w:bottom w:val="single" w:sz="4" w:space="0" w:color="auto"/>
              <w:right w:val="single" w:sz="4" w:space="0" w:color="auto"/>
            </w:tcBorders>
            <w:shd w:val="clear" w:color="auto" w:fill="auto"/>
            <w:vAlign w:val="center"/>
            <w:hideMark/>
          </w:tcPr>
          <w:p w:rsidR="00B7424F" w:rsidRDefault="00B7424F" w:rsidP="00AF6DB9">
            <w:pPr>
              <w:jc w:val="center"/>
            </w:pPr>
            <w:r>
              <w:rPr>
                <w:color w:val="000000"/>
              </w:rPr>
              <w:t>00</w:t>
            </w:r>
          </w:p>
        </w:tc>
        <w:tc>
          <w:tcPr>
            <w:tcW w:w="1705" w:type="dxa"/>
            <w:tcBorders>
              <w:top w:val="nil"/>
              <w:left w:val="nil"/>
              <w:bottom w:val="single" w:sz="4" w:space="0" w:color="auto"/>
              <w:right w:val="single" w:sz="4" w:space="0" w:color="auto"/>
            </w:tcBorders>
            <w:shd w:val="clear" w:color="auto" w:fill="auto"/>
            <w:vAlign w:val="center"/>
            <w:hideMark/>
          </w:tcPr>
          <w:p w:rsidR="00B7424F" w:rsidRDefault="00B7424F" w:rsidP="00AF6DB9">
            <w:pPr>
              <w:spacing w:line="1" w:lineRule="auto"/>
              <w:jc w:val="center"/>
            </w:pPr>
          </w:p>
        </w:tc>
        <w:tc>
          <w:tcPr>
            <w:tcW w:w="962" w:type="dxa"/>
            <w:tcBorders>
              <w:top w:val="nil"/>
              <w:left w:val="nil"/>
              <w:bottom w:val="single" w:sz="4" w:space="0" w:color="auto"/>
              <w:right w:val="single" w:sz="4" w:space="0" w:color="auto"/>
            </w:tcBorders>
            <w:shd w:val="clear" w:color="auto" w:fill="auto"/>
            <w:vAlign w:val="center"/>
            <w:hideMark/>
          </w:tcPr>
          <w:p w:rsidR="00B7424F" w:rsidRDefault="00B7424F" w:rsidP="00AF6DB9">
            <w:pPr>
              <w:spacing w:line="1" w:lineRule="auto"/>
              <w:jc w:val="center"/>
            </w:pPr>
          </w:p>
        </w:tc>
        <w:tc>
          <w:tcPr>
            <w:tcW w:w="1559" w:type="dxa"/>
            <w:tcBorders>
              <w:top w:val="nil"/>
              <w:left w:val="nil"/>
              <w:bottom w:val="single" w:sz="4" w:space="0" w:color="auto"/>
              <w:right w:val="single" w:sz="4" w:space="0" w:color="auto"/>
            </w:tcBorders>
            <w:shd w:val="clear" w:color="auto" w:fill="auto"/>
            <w:noWrap/>
            <w:vAlign w:val="center"/>
            <w:hideMark/>
          </w:tcPr>
          <w:p w:rsidR="00B7424F" w:rsidRDefault="00B7424F" w:rsidP="00B7424F">
            <w:pPr>
              <w:jc w:val="center"/>
            </w:pPr>
            <w:r w:rsidRPr="007371CF">
              <w:rPr>
                <w:color w:val="000000"/>
              </w:rPr>
              <w:t>3804,3</w:t>
            </w:r>
          </w:p>
        </w:tc>
        <w:tc>
          <w:tcPr>
            <w:tcW w:w="1560" w:type="dxa"/>
            <w:tcBorders>
              <w:top w:val="nil"/>
              <w:left w:val="nil"/>
              <w:bottom w:val="single" w:sz="4" w:space="0" w:color="auto"/>
              <w:right w:val="single" w:sz="4" w:space="0" w:color="auto"/>
            </w:tcBorders>
            <w:shd w:val="clear" w:color="auto" w:fill="auto"/>
            <w:noWrap/>
            <w:vAlign w:val="center"/>
            <w:hideMark/>
          </w:tcPr>
          <w:p w:rsidR="00B7424F" w:rsidRDefault="00B7424F" w:rsidP="00395192">
            <w:pPr>
              <w:jc w:val="center"/>
            </w:pPr>
            <w:r w:rsidRPr="00F63B33">
              <w:rPr>
                <w:color w:val="000000"/>
              </w:rPr>
              <w:t>2892,1</w:t>
            </w:r>
          </w:p>
        </w:tc>
        <w:tc>
          <w:tcPr>
            <w:tcW w:w="1417" w:type="dxa"/>
            <w:tcBorders>
              <w:top w:val="nil"/>
              <w:left w:val="nil"/>
              <w:bottom w:val="single" w:sz="4" w:space="0" w:color="auto"/>
              <w:right w:val="single" w:sz="4" w:space="0" w:color="auto"/>
            </w:tcBorders>
            <w:shd w:val="clear" w:color="auto" w:fill="auto"/>
            <w:noWrap/>
            <w:vAlign w:val="center"/>
            <w:hideMark/>
          </w:tcPr>
          <w:p w:rsidR="00B7424F" w:rsidRDefault="00B7424F" w:rsidP="00395192">
            <w:pPr>
              <w:jc w:val="center"/>
            </w:pPr>
            <w:r w:rsidRPr="00A63818">
              <w:rPr>
                <w:color w:val="000000"/>
              </w:rPr>
              <w:t>1524,0</w:t>
            </w:r>
          </w:p>
        </w:tc>
      </w:tr>
      <w:tr w:rsidR="00B7424F" w:rsidRPr="001E3AAD" w:rsidTr="00B7424F">
        <w:trPr>
          <w:trHeight w:val="315"/>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B7424F" w:rsidRDefault="00B7424F" w:rsidP="008D1CE6">
            <w:pPr>
              <w:jc w:val="both"/>
            </w:pPr>
            <w:r>
              <w:rPr>
                <w:color w:val="000000"/>
              </w:rPr>
              <w:t>Культура</w:t>
            </w:r>
          </w:p>
        </w:tc>
        <w:tc>
          <w:tcPr>
            <w:tcW w:w="1322" w:type="dxa"/>
            <w:tcBorders>
              <w:top w:val="nil"/>
              <w:left w:val="nil"/>
              <w:bottom w:val="single" w:sz="4" w:space="0" w:color="auto"/>
              <w:right w:val="single" w:sz="4" w:space="0" w:color="auto"/>
            </w:tcBorders>
            <w:shd w:val="clear" w:color="auto" w:fill="auto"/>
            <w:vAlign w:val="center"/>
            <w:hideMark/>
          </w:tcPr>
          <w:p w:rsidR="00B7424F" w:rsidRDefault="00B7424F" w:rsidP="00AF6DB9">
            <w:pPr>
              <w:jc w:val="center"/>
            </w:pPr>
            <w:r>
              <w:rPr>
                <w:color w:val="000000"/>
              </w:rPr>
              <w:t>951</w:t>
            </w:r>
          </w:p>
        </w:tc>
        <w:tc>
          <w:tcPr>
            <w:tcW w:w="928" w:type="dxa"/>
            <w:tcBorders>
              <w:top w:val="nil"/>
              <w:left w:val="nil"/>
              <w:bottom w:val="single" w:sz="4" w:space="0" w:color="auto"/>
              <w:right w:val="single" w:sz="4" w:space="0" w:color="auto"/>
            </w:tcBorders>
            <w:shd w:val="clear" w:color="auto" w:fill="auto"/>
            <w:vAlign w:val="center"/>
            <w:hideMark/>
          </w:tcPr>
          <w:p w:rsidR="00B7424F" w:rsidRDefault="00B7424F" w:rsidP="00AF6DB9">
            <w:pPr>
              <w:jc w:val="center"/>
            </w:pPr>
            <w:r>
              <w:rPr>
                <w:color w:val="000000"/>
              </w:rPr>
              <w:t>08</w:t>
            </w:r>
          </w:p>
        </w:tc>
        <w:tc>
          <w:tcPr>
            <w:tcW w:w="992" w:type="dxa"/>
            <w:tcBorders>
              <w:top w:val="nil"/>
              <w:left w:val="nil"/>
              <w:bottom w:val="single" w:sz="4" w:space="0" w:color="auto"/>
              <w:right w:val="single" w:sz="4" w:space="0" w:color="auto"/>
            </w:tcBorders>
            <w:shd w:val="clear" w:color="auto" w:fill="auto"/>
            <w:vAlign w:val="center"/>
            <w:hideMark/>
          </w:tcPr>
          <w:p w:rsidR="00B7424F" w:rsidRDefault="00B7424F" w:rsidP="00AF6DB9">
            <w:pPr>
              <w:jc w:val="center"/>
            </w:pPr>
            <w:r>
              <w:rPr>
                <w:color w:val="000000"/>
              </w:rPr>
              <w:t>01</w:t>
            </w:r>
          </w:p>
        </w:tc>
        <w:tc>
          <w:tcPr>
            <w:tcW w:w="1705" w:type="dxa"/>
            <w:tcBorders>
              <w:top w:val="nil"/>
              <w:left w:val="nil"/>
              <w:bottom w:val="single" w:sz="4" w:space="0" w:color="auto"/>
              <w:right w:val="single" w:sz="4" w:space="0" w:color="auto"/>
            </w:tcBorders>
            <w:shd w:val="clear" w:color="auto" w:fill="auto"/>
            <w:vAlign w:val="center"/>
            <w:hideMark/>
          </w:tcPr>
          <w:p w:rsidR="00B7424F" w:rsidRDefault="00B7424F" w:rsidP="00AF6DB9">
            <w:pPr>
              <w:spacing w:line="1" w:lineRule="auto"/>
              <w:jc w:val="center"/>
            </w:pPr>
          </w:p>
        </w:tc>
        <w:tc>
          <w:tcPr>
            <w:tcW w:w="962" w:type="dxa"/>
            <w:tcBorders>
              <w:top w:val="nil"/>
              <w:left w:val="nil"/>
              <w:bottom w:val="single" w:sz="4" w:space="0" w:color="auto"/>
              <w:right w:val="single" w:sz="4" w:space="0" w:color="auto"/>
            </w:tcBorders>
            <w:shd w:val="clear" w:color="auto" w:fill="auto"/>
            <w:vAlign w:val="center"/>
            <w:hideMark/>
          </w:tcPr>
          <w:p w:rsidR="00B7424F" w:rsidRDefault="00B7424F" w:rsidP="00AF6DB9">
            <w:pPr>
              <w:spacing w:line="1" w:lineRule="auto"/>
              <w:jc w:val="center"/>
            </w:pPr>
          </w:p>
        </w:tc>
        <w:tc>
          <w:tcPr>
            <w:tcW w:w="1559" w:type="dxa"/>
            <w:tcBorders>
              <w:top w:val="nil"/>
              <w:left w:val="nil"/>
              <w:bottom w:val="single" w:sz="4" w:space="0" w:color="auto"/>
              <w:right w:val="single" w:sz="4" w:space="0" w:color="auto"/>
            </w:tcBorders>
            <w:shd w:val="clear" w:color="auto" w:fill="auto"/>
            <w:noWrap/>
            <w:vAlign w:val="center"/>
            <w:hideMark/>
          </w:tcPr>
          <w:p w:rsidR="00B7424F" w:rsidRDefault="00B7424F" w:rsidP="00B7424F">
            <w:pPr>
              <w:jc w:val="center"/>
            </w:pPr>
            <w:r w:rsidRPr="007371CF">
              <w:rPr>
                <w:color w:val="000000"/>
              </w:rPr>
              <w:t>3804,3</w:t>
            </w:r>
          </w:p>
        </w:tc>
        <w:tc>
          <w:tcPr>
            <w:tcW w:w="1560" w:type="dxa"/>
            <w:tcBorders>
              <w:top w:val="nil"/>
              <w:left w:val="nil"/>
              <w:bottom w:val="single" w:sz="4" w:space="0" w:color="auto"/>
              <w:right w:val="single" w:sz="4" w:space="0" w:color="auto"/>
            </w:tcBorders>
            <w:shd w:val="clear" w:color="auto" w:fill="auto"/>
            <w:noWrap/>
            <w:vAlign w:val="center"/>
            <w:hideMark/>
          </w:tcPr>
          <w:p w:rsidR="00B7424F" w:rsidRDefault="00B7424F" w:rsidP="00395192">
            <w:pPr>
              <w:jc w:val="center"/>
            </w:pPr>
            <w:r w:rsidRPr="00F63B33">
              <w:rPr>
                <w:color w:val="000000"/>
              </w:rPr>
              <w:t>2892,1</w:t>
            </w:r>
          </w:p>
        </w:tc>
        <w:tc>
          <w:tcPr>
            <w:tcW w:w="1417" w:type="dxa"/>
            <w:tcBorders>
              <w:top w:val="nil"/>
              <w:left w:val="nil"/>
              <w:bottom w:val="single" w:sz="4" w:space="0" w:color="auto"/>
              <w:right w:val="single" w:sz="4" w:space="0" w:color="auto"/>
            </w:tcBorders>
            <w:shd w:val="clear" w:color="auto" w:fill="auto"/>
            <w:noWrap/>
            <w:vAlign w:val="center"/>
            <w:hideMark/>
          </w:tcPr>
          <w:p w:rsidR="00B7424F" w:rsidRDefault="00B7424F" w:rsidP="00395192">
            <w:pPr>
              <w:jc w:val="center"/>
            </w:pPr>
            <w:r w:rsidRPr="00A63818">
              <w:rPr>
                <w:color w:val="000000"/>
              </w:rPr>
              <w:t>1524,0</w:t>
            </w:r>
          </w:p>
        </w:tc>
      </w:tr>
      <w:tr w:rsidR="00B7424F" w:rsidRPr="001E3AAD" w:rsidTr="00B7424F">
        <w:trPr>
          <w:trHeight w:val="1899"/>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B7424F" w:rsidRDefault="00B7424F" w:rsidP="00AE37B7">
            <w:pPr>
              <w:jc w:val="both"/>
            </w:pPr>
            <w:r>
              <w:rPr>
                <w:color w:val="000000"/>
              </w:rPr>
              <w:t xml:space="preserve">Расходы на обеспечение деятельности (оказание услуг) муниципальных учреждений </w:t>
            </w:r>
            <w:proofErr w:type="spellStart"/>
            <w:r>
              <w:rPr>
                <w:color w:val="000000"/>
              </w:rPr>
              <w:t>Грузиновского</w:t>
            </w:r>
            <w:proofErr w:type="spellEnd"/>
            <w:r>
              <w:rPr>
                <w:color w:val="000000"/>
              </w:rPr>
              <w:t xml:space="preserve"> сельского поселения (Предоставление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rsidR="00B7424F" w:rsidRDefault="00B7424F" w:rsidP="00AF6DB9">
            <w:pPr>
              <w:jc w:val="center"/>
            </w:pPr>
            <w:r>
              <w:rPr>
                <w:color w:val="000000"/>
              </w:rPr>
              <w:t>951</w:t>
            </w:r>
          </w:p>
        </w:tc>
        <w:tc>
          <w:tcPr>
            <w:tcW w:w="928" w:type="dxa"/>
            <w:tcBorders>
              <w:top w:val="nil"/>
              <w:left w:val="nil"/>
              <w:bottom w:val="single" w:sz="4" w:space="0" w:color="auto"/>
              <w:right w:val="single" w:sz="4" w:space="0" w:color="auto"/>
            </w:tcBorders>
            <w:shd w:val="clear" w:color="auto" w:fill="auto"/>
            <w:vAlign w:val="center"/>
            <w:hideMark/>
          </w:tcPr>
          <w:p w:rsidR="00B7424F" w:rsidRDefault="00B7424F" w:rsidP="00AF6DB9">
            <w:pPr>
              <w:jc w:val="center"/>
            </w:pPr>
            <w:r>
              <w:rPr>
                <w:color w:val="000000"/>
              </w:rPr>
              <w:t>08</w:t>
            </w:r>
          </w:p>
        </w:tc>
        <w:tc>
          <w:tcPr>
            <w:tcW w:w="992" w:type="dxa"/>
            <w:tcBorders>
              <w:top w:val="nil"/>
              <w:left w:val="nil"/>
              <w:bottom w:val="single" w:sz="4" w:space="0" w:color="auto"/>
              <w:right w:val="single" w:sz="4" w:space="0" w:color="auto"/>
            </w:tcBorders>
            <w:shd w:val="clear" w:color="auto" w:fill="auto"/>
            <w:vAlign w:val="center"/>
            <w:hideMark/>
          </w:tcPr>
          <w:p w:rsidR="00B7424F" w:rsidRDefault="00B7424F" w:rsidP="00AF6DB9">
            <w:pPr>
              <w:jc w:val="center"/>
            </w:pPr>
            <w:r>
              <w:rPr>
                <w:color w:val="000000"/>
              </w:rPr>
              <w:t>01</w:t>
            </w:r>
          </w:p>
        </w:tc>
        <w:tc>
          <w:tcPr>
            <w:tcW w:w="1705" w:type="dxa"/>
            <w:tcBorders>
              <w:top w:val="nil"/>
              <w:left w:val="nil"/>
              <w:bottom w:val="single" w:sz="4" w:space="0" w:color="auto"/>
              <w:right w:val="single" w:sz="4" w:space="0" w:color="auto"/>
            </w:tcBorders>
            <w:shd w:val="clear" w:color="auto" w:fill="auto"/>
            <w:vAlign w:val="center"/>
            <w:hideMark/>
          </w:tcPr>
          <w:p w:rsidR="00B7424F" w:rsidRDefault="00B7424F" w:rsidP="00AE37B7">
            <w:pPr>
              <w:jc w:val="center"/>
            </w:pPr>
            <w:r>
              <w:rPr>
                <w:color w:val="000000"/>
              </w:rPr>
              <w:t>03.4.01.00590</w:t>
            </w:r>
          </w:p>
        </w:tc>
        <w:tc>
          <w:tcPr>
            <w:tcW w:w="962" w:type="dxa"/>
            <w:tcBorders>
              <w:top w:val="nil"/>
              <w:left w:val="nil"/>
              <w:bottom w:val="single" w:sz="4" w:space="0" w:color="auto"/>
              <w:right w:val="single" w:sz="4" w:space="0" w:color="auto"/>
            </w:tcBorders>
            <w:shd w:val="clear" w:color="auto" w:fill="auto"/>
            <w:vAlign w:val="center"/>
            <w:hideMark/>
          </w:tcPr>
          <w:p w:rsidR="00B7424F" w:rsidRDefault="00B7424F" w:rsidP="00AF6DB9">
            <w:pPr>
              <w:spacing w:line="1" w:lineRule="auto"/>
              <w:jc w:val="center"/>
            </w:pPr>
          </w:p>
        </w:tc>
        <w:tc>
          <w:tcPr>
            <w:tcW w:w="1559" w:type="dxa"/>
            <w:tcBorders>
              <w:top w:val="nil"/>
              <w:left w:val="nil"/>
              <w:bottom w:val="single" w:sz="4" w:space="0" w:color="auto"/>
              <w:right w:val="single" w:sz="4" w:space="0" w:color="auto"/>
            </w:tcBorders>
            <w:shd w:val="clear" w:color="auto" w:fill="auto"/>
            <w:noWrap/>
            <w:vAlign w:val="center"/>
            <w:hideMark/>
          </w:tcPr>
          <w:p w:rsidR="00B7424F" w:rsidRDefault="00B7424F" w:rsidP="00B7424F">
            <w:pPr>
              <w:jc w:val="center"/>
            </w:pPr>
            <w:r w:rsidRPr="007371CF">
              <w:rPr>
                <w:color w:val="000000"/>
              </w:rPr>
              <w:t>3804,3</w:t>
            </w:r>
          </w:p>
        </w:tc>
        <w:tc>
          <w:tcPr>
            <w:tcW w:w="1560" w:type="dxa"/>
            <w:tcBorders>
              <w:top w:val="nil"/>
              <w:left w:val="nil"/>
              <w:bottom w:val="single" w:sz="4" w:space="0" w:color="auto"/>
              <w:right w:val="single" w:sz="4" w:space="0" w:color="auto"/>
            </w:tcBorders>
            <w:shd w:val="clear" w:color="auto" w:fill="auto"/>
            <w:noWrap/>
            <w:vAlign w:val="center"/>
            <w:hideMark/>
          </w:tcPr>
          <w:p w:rsidR="00B7424F" w:rsidRDefault="00B7424F" w:rsidP="00395192">
            <w:pPr>
              <w:jc w:val="center"/>
            </w:pPr>
            <w:r w:rsidRPr="00F63B33">
              <w:rPr>
                <w:color w:val="000000"/>
              </w:rPr>
              <w:t>2892,1</w:t>
            </w:r>
          </w:p>
        </w:tc>
        <w:tc>
          <w:tcPr>
            <w:tcW w:w="1417" w:type="dxa"/>
            <w:tcBorders>
              <w:top w:val="nil"/>
              <w:left w:val="nil"/>
              <w:bottom w:val="single" w:sz="4" w:space="0" w:color="auto"/>
              <w:right w:val="single" w:sz="4" w:space="0" w:color="auto"/>
            </w:tcBorders>
            <w:shd w:val="clear" w:color="auto" w:fill="auto"/>
            <w:noWrap/>
            <w:vAlign w:val="center"/>
            <w:hideMark/>
          </w:tcPr>
          <w:p w:rsidR="00B7424F" w:rsidRDefault="00B7424F" w:rsidP="00395192">
            <w:pPr>
              <w:jc w:val="center"/>
            </w:pPr>
            <w:r w:rsidRPr="00A63818">
              <w:rPr>
                <w:color w:val="000000"/>
              </w:rPr>
              <w:t>1524,0</w:t>
            </w:r>
          </w:p>
        </w:tc>
      </w:tr>
      <w:tr w:rsidR="00B7424F" w:rsidRPr="001E3AAD" w:rsidTr="00B7424F">
        <w:trPr>
          <w:trHeight w:val="1969"/>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B7424F" w:rsidRDefault="00B7424F" w:rsidP="00AE37B7">
            <w:pPr>
              <w:jc w:val="both"/>
            </w:pPr>
            <w:r>
              <w:rPr>
                <w:color w:val="000000"/>
              </w:rPr>
              <w:t xml:space="preserve">Расходы на обеспечение деятельности (оказание услуг) муниципальных учреждений </w:t>
            </w:r>
            <w:proofErr w:type="spellStart"/>
            <w:r>
              <w:rPr>
                <w:color w:val="000000"/>
              </w:rPr>
              <w:t>Грузиновского</w:t>
            </w:r>
            <w:proofErr w:type="spellEnd"/>
            <w:r>
              <w:rPr>
                <w:color w:val="000000"/>
              </w:rPr>
              <w:t xml:space="preserve"> сельского поселения (Предоставление субсидий бюджетным, автономным учреждениям и иным некоммерческим организациям)</w:t>
            </w:r>
          </w:p>
        </w:tc>
        <w:tc>
          <w:tcPr>
            <w:tcW w:w="1322" w:type="dxa"/>
            <w:tcBorders>
              <w:top w:val="nil"/>
              <w:left w:val="nil"/>
              <w:bottom w:val="single" w:sz="4" w:space="0" w:color="auto"/>
              <w:right w:val="single" w:sz="4" w:space="0" w:color="auto"/>
            </w:tcBorders>
            <w:shd w:val="clear" w:color="auto" w:fill="auto"/>
            <w:vAlign w:val="center"/>
            <w:hideMark/>
          </w:tcPr>
          <w:p w:rsidR="00B7424F" w:rsidRDefault="00B7424F" w:rsidP="00AF6DB9">
            <w:pPr>
              <w:jc w:val="center"/>
            </w:pPr>
            <w:r>
              <w:rPr>
                <w:color w:val="000000"/>
              </w:rPr>
              <w:t>951</w:t>
            </w:r>
          </w:p>
        </w:tc>
        <w:tc>
          <w:tcPr>
            <w:tcW w:w="928" w:type="dxa"/>
            <w:tcBorders>
              <w:top w:val="nil"/>
              <w:left w:val="nil"/>
              <w:bottom w:val="single" w:sz="4" w:space="0" w:color="auto"/>
              <w:right w:val="single" w:sz="4" w:space="0" w:color="auto"/>
            </w:tcBorders>
            <w:shd w:val="clear" w:color="auto" w:fill="auto"/>
            <w:vAlign w:val="center"/>
            <w:hideMark/>
          </w:tcPr>
          <w:p w:rsidR="00B7424F" w:rsidRDefault="00B7424F" w:rsidP="00AF6DB9">
            <w:pPr>
              <w:jc w:val="center"/>
            </w:pPr>
            <w:r>
              <w:rPr>
                <w:color w:val="000000"/>
              </w:rPr>
              <w:t>08</w:t>
            </w:r>
          </w:p>
        </w:tc>
        <w:tc>
          <w:tcPr>
            <w:tcW w:w="992" w:type="dxa"/>
            <w:tcBorders>
              <w:top w:val="nil"/>
              <w:left w:val="nil"/>
              <w:bottom w:val="single" w:sz="4" w:space="0" w:color="auto"/>
              <w:right w:val="single" w:sz="4" w:space="0" w:color="auto"/>
            </w:tcBorders>
            <w:shd w:val="clear" w:color="auto" w:fill="auto"/>
            <w:vAlign w:val="center"/>
            <w:hideMark/>
          </w:tcPr>
          <w:p w:rsidR="00B7424F" w:rsidRDefault="00B7424F" w:rsidP="00AF6DB9">
            <w:pPr>
              <w:jc w:val="center"/>
            </w:pPr>
            <w:r>
              <w:rPr>
                <w:color w:val="000000"/>
              </w:rPr>
              <w:t>01</w:t>
            </w:r>
          </w:p>
        </w:tc>
        <w:tc>
          <w:tcPr>
            <w:tcW w:w="1705" w:type="dxa"/>
            <w:tcBorders>
              <w:top w:val="nil"/>
              <w:left w:val="nil"/>
              <w:bottom w:val="single" w:sz="4" w:space="0" w:color="auto"/>
              <w:right w:val="single" w:sz="4" w:space="0" w:color="auto"/>
            </w:tcBorders>
            <w:shd w:val="clear" w:color="auto" w:fill="auto"/>
            <w:vAlign w:val="center"/>
            <w:hideMark/>
          </w:tcPr>
          <w:p w:rsidR="00B7424F" w:rsidRDefault="00B7424F" w:rsidP="00AF6DB9">
            <w:pPr>
              <w:jc w:val="center"/>
            </w:pPr>
            <w:r>
              <w:rPr>
                <w:color w:val="000000"/>
              </w:rPr>
              <w:t>03.4.01.00590</w:t>
            </w:r>
          </w:p>
        </w:tc>
        <w:tc>
          <w:tcPr>
            <w:tcW w:w="962" w:type="dxa"/>
            <w:tcBorders>
              <w:top w:val="nil"/>
              <w:left w:val="nil"/>
              <w:bottom w:val="single" w:sz="4" w:space="0" w:color="auto"/>
              <w:right w:val="single" w:sz="4" w:space="0" w:color="auto"/>
            </w:tcBorders>
            <w:shd w:val="clear" w:color="auto" w:fill="auto"/>
            <w:vAlign w:val="center"/>
            <w:hideMark/>
          </w:tcPr>
          <w:p w:rsidR="00B7424F" w:rsidRDefault="00B7424F" w:rsidP="00AF6DB9">
            <w:pPr>
              <w:jc w:val="center"/>
            </w:pPr>
            <w:r>
              <w:rPr>
                <w:color w:val="000000"/>
              </w:rPr>
              <w:t>6.0.0</w:t>
            </w:r>
          </w:p>
        </w:tc>
        <w:tc>
          <w:tcPr>
            <w:tcW w:w="1559" w:type="dxa"/>
            <w:tcBorders>
              <w:top w:val="nil"/>
              <w:left w:val="nil"/>
              <w:bottom w:val="single" w:sz="4" w:space="0" w:color="auto"/>
              <w:right w:val="single" w:sz="4" w:space="0" w:color="auto"/>
            </w:tcBorders>
            <w:shd w:val="clear" w:color="auto" w:fill="auto"/>
            <w:noWrap/>
            <w:vAlign w:val="center"/>
            <w:hideMark/>
          </w:tcPr>
          <w:p w:rsidR="00B7424F" w:rsidRDefault="00B7424F" w:rsidP="00B7424F">
            <w:pPr>
              <w:jc w:val="center"/>
            </w:pPr>
            <w:r w:rsidRPr="007371CF">
              <w:rPr>
                <w:color w:val="000000"/>
              </w:rPr>
              <w:t>3804,3</w:t>
            </w:r>
          </w:p>
        </w:tc>
        <w:tc>
          <w:tcPr>
            <w:tcW w:w="1560" w:type="dxa"/>
            <w:tcBorders>
              <w:top w:val="nil"/>
              <w:left w:val="nil"/>
              <w:bottom w:val="single" w:sz="4" w:space="0" w:color="auto"/>
              <w:right w:val="single" w:sz="4" w:space="0" w:color="auto"/>
            </w:tcBorders>
            <w:shd w:val="clear" w:color="auto" w:fill="auto"/>
            <w:noWrap/>
            <w:vAlign w:val="center"/>
            <w:hideMark/>
          </w:tcPr>
          <w:p w:rsidR="00B7424F" w:rsidRDefault="00B7424F" w:rsidP="00395192">
            <w:pPr>
              <w:jc w:val="center"/>
            </w:pPr>
            <w:r w:rsidRPr="00F63B33">
              <w:rPr>
                <w:color w:val="000000"/>
              </w:rPr>
              <w:t>2892,1</w:t>
            </w:r>
          </w:p>
        </w:tc>
        <w:tc>
          <w:tcPr>
            <w:tcW w:w="1417" w:type="dxa"/>
            <w:tcBorders>
              <w:top w:val="nil"/>
              <w:left w:val="nil"/>
              <w:bottom w:val="single" w:sz="4" w:space="0" w:color="auto"/>
              <w:right w:val="single" w:sz="4" w:space="0" w:color="auto"/>
            </w:tcBorders>
            <w:shd w:val="clear" w:color="auto" w:fill="auto"/>
            <w:noWrap/>
            <w:vAlign w:val="center"/>
            <w:hideMark/>
          </w:tcPr>
          <w:p w:rsidR="00B7424F" w:rsidRDefault="00B7424F" w:rsidP="00395192">
            <w:pPr>
              <w:jc w:val="center"/>
            </w:pPr>
            <w:r w:rsidRPr="00A63818">
              <w:rPr>
                <w:color w:val="000000"/>
              </w:rPr>
              <w:t>1524,0</w:t>
            </w:r>
          </w:p>
        </w:tc>
      </w:tr>
      <w:tr w:rsidR="008D1CE6" w:rsidRPr="001E3AAD" w:rsidTr="008D1CE6">
        <w:trPr>
          <w:trHeight w:val="644"/>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8D1CE6" w:rsidRDefault="008D1CE6" w:rsidP="008D1CE6">
            <w:pPr>
              <w:jc w:val="both"/>
            </w:pPr>
            <w:r>
              <w:rPr>
                <w:color w:val="000000"/>
              </w:rPr>
              <w:t>СОЦИАЛЬНАЯ ПОЛИТИКА</w:t>
            </w:r>
          </w:p>
        </w:tc>
        <w:tc>
          <w:tcPr>
            <w:tcW w:w="132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951</w:t>
            </w:r>
          </w:p>
        </w:tc>
        <w:tc>
          <w:tcPr>
            <w:tcW w:w="928"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10</w:t>
            </w:r>
          </w:p>
        </w:tc>
        <w:tc>
          <w:tcPr>
            <w:tcW w:w="992" w:type="dxa"/>
            <w:tcBorders>
              <w:top w:val="nil"/>
              <w:left w:val="nil"/>
              <w:bottom w:val="single" w:sz="4" w:space="0" w:color="auto"/>
              <w:right w:val="single" w:sz="4" w:space="0" w:color="auto"/>
            </w:tcBorders>
            <w:shd w:val="clear" w:color="auto" w:fill="auto"/>
            <w:vAlign w:val="center"/>
            <w:hideMark/>
          </w:tcPr>
          <w:p w:rsidR="008D1CE6" w:rsidRDefault="008D1CE6" w:rsidP="00AF6DB9">
            <w:pPr>
              <w:jc w:val="center"/>
            </w:pPr>
            <w:r>
              <w:rPr>
                <w:color w:val="000000"/>
              </w:rPr>
              <w:t>00</w:t>
            </w:r>
          </w:p>
        </w:tc>
        <w:tc>
          <w:tcPr>
            <w:tcW w:w="1705" w:type="dxa"/>
            <w:tcBorders>
              <w:top w:val="nil"/>
              <w:left w:val="nil"/>
              <w:bottom w:val="single" w:sz="4" w:space="0" w:color="auto"/>
              <w:right w:val="single" w:sz="4" w:space="0" w:color="auto"/>
            </w:tcBorders>
            <w:shd w:val="clear" w:color="auto" w:fill="auto"/>
            <w:vAlign w:val="center"/>
            <w:hideMark/>
          </w:tcPr>
          <w:p w:rsidR="008D1CE6" w:rsidRDefault="008D1CE6" w:rsidP="00AF6DB9">
            <w:pPr>
              <w:spacing w:line="1" w:lineRule="auto"/>
              <w:jc w:val="center"/>
            </w:pPr>
          </w:p>
        </w:tc>
        <w:tc>
          <w:tcPr>
            <w:tcW w:w="962" w:type="dxa"/>
            <w:tcBorders>
              <w:top w:val="nil"/>
              <w:left w:val="nil"/>
              <w:bottom w:val="single" w:sz="4" w:space="0" w:color="auto"/>
              <w:right w:val="single" w:sz="4" w:space="0" w:color="auto"/>
            </w:tcBorders>
            <w:shd w:val="clear" w:color="auto" w:fill="auto"/>
            <w:vAlign w:val="center"/>
            <w:hideMark/>
          </w:tcPr>
          <w:p w:rsidR="008D1CE6" w:rsidRDefault="008D1CE6" w:rsidP="00AF6DB9">
            <w:pPr>
              <w:spacing w:line="1" w:lineRule="auto"/>
              <w:jc w:val="center"/>
            </w:pPr>
          </w:p>
        </w:tc>
        <w:tc>
          <w:tcPr>
            <w:tcW w:w="1559" w:type="dxa"/>
            <w:tcBorders>
              <w:top w:val="nil"/>
              <w:left w:val="nil"/>
              <w:bottom w:val="single" w:sz="4" w:space="0" w:color="auto"/>
              <w:right w:val="single" w:sz="4" w:space="0" w:color="auto"/>
            </w:tcBorders>
            <w:shd w:val="clear" w:color="auto" w:fill="auto"/>
            <w:noWrap/>
            <w:vAlign w:val="center"/>
            <w:hideMark/>
          </w:tcPr>
          <w:p w:rsidR="008D1CE6" w:rsidRDefault="00AE37B7" w:rsidP="00AF6DB9">
            <w:pPr>
              <w:jc w:val="center"/>
            </w:pPr>
            <w:r>
              <w:rPr>
                <w:color w:val="000000"/>
              </w:rPr>
              <w:t>209,5</w:t>
            </w:r>
          </w:p>
        </w:tc>
        <w:tc>
          <w:tcPr>
            <w:tcW w:w="1560" w:type="dxa"/>
            <w:tcBorders>
              <w:top w:val="nil"/>
              <w:left w:val="nil"/>
              <w:bottom w:val="single" w:sz="4" w:space="0" w:color="auto"/>
              <w:right w:val="single" w:sz="4" w:space="0" w:color="auto"/>
            </w:tcBorders>
            <w:shd w:val="clear" w:color="auto" w:fill="auto"/>
            <w:noWrap/>
            <w:vAlign w:val="center"/>
            <w:hideMark/>
          </w:tcPr>
          <w:p w:rsidR="008D1CE6" w:rsidRDefault="00AE37B7" w:rsidP="00AF6DB9">
            <w:pPr>
              <w:jc w:val="center"/>
            </w:pPr>
            <w:r>
              <w:rPr>
                <w:color w:val="000000"/>
              </w:rPr>
              <w:t>50,0</w:t>
            </w:r>
          </w:p>
        </w:tc>
        <w:tc>
          <w:tcPr>
            <w:tcW w:w="1417" w:type="dxa"/>
            <w:tcBorders>
              <w:top w:val="nil"/>
              <w:left w:val="nil"/>
              <w:bottom w:val="single" w:sz="4" w:space="0" w:color="auto"/>
              <w:right w:val="single" w:sz="4" w:space="0" w:color="auto"/>
            </w:tcBorders>
            <w:shd w:val="clear" w:color="auto" w:fill="auto"/>
            <w:noWrap/>
            <w:vAlign w:val="center"/>
            <w:hideMark/>
          </w:tcPr>
          <w:p w:rsidR="008D1CE6" w:rsidRDefault="008D1CE6" w:rsidP="00AF6DB9">
            <w:pPr>
              <w:jc w:val="center"/>
            </w:pPr>
          </w:p>
        </w:tc>
      </w:tr>
      <w:tr w:rsidR="00AE37B7" w:rsidRPr="001E3AAD" w:rsidTr="008D1CE6">
        <w:trPr>
          <w:trHeight w:val="525"/>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AE37B7" w:rsidRDefault="00AE37B7" w:rsidP="008D1CE6">
            <w:pPr>
              <w:jc w:val="both"/>
            </w:pPr>
            <w:r>
              <w:rPr>
                <w:color w:val="000000"/>
              </w:rPr>
              <w:t>Пенсионное обеспечение</w:t>
            </w:r>
          </w:p>
        </w:tc>
        <w:tc>
          <w:tcPr>
            <w:tcW w:w="1322" w:type="dxa"/>
            <w:tcBorders>
              <w:top w:val="nil"/>
              <w:left w:val="nil"/>
              <w:bottom w:val="single" w:sz="4" w:space="0" w:color="auto"/>
              <w:right w:val="single" w:sz="4" w:space="0" w:color="auto"/>
            </w:tcBorders>
            <w:shd w:val="clear" w:color="auto" w:fill="auto"/>
            <w:vAlign w:val="center"/>
            <w:hideMark/>
          </w:tcPr>
          <w:p w:rsidR="00AE37B7" w:rsidRDefault="00AE37B7" w:rsidP="00AF6DB9">
            <w:pPr>
              <w:jc w:val="center"/>
            </w:pPr>
            <w:r>
              <w:rPr>
                <w:color w:val="000000"/>
              </w:rPr>
              <w:t>951</w:t>
            </w:r>
          </w:p>
        </w:tc>
        <w:tc>
          <w:tcPr>
            <w:tcW w:w="928" w:type="dxa"/>
            <w:tcBorders>
              <w:top w:val="nil"/>
              <w:left w:val="nil"/>
              <w:bottom w:val="single" w:sz="4" w:space="0" w:color="auto"/>
              <w:right w:val="single" w:sz="4" w:space="0" w:color="auto"/>
            </w:tcBorders>
            <w:shd w:val="clear" w:color="auto" w:fill="auto"/>
            <w:vAlign w:val="center"/>
            <w:hideMark/>
          </w:tcPr>
          <w:p w:rsidR="00AE37B7" w:rsidRDefault="00AE37B7" w:rsidP="00AF6DB9">
            <w:pPr>
              <w:jc w:val="center"/>
            </w:pPr>
            <w:r>
              <w:rPr>
                <w:color w:val="000000"/>
              </w:rPr>
              <w:t>10</w:t>
            </w:r>
          </w:p>
        </w:tc>
        <w:tc>
          <w:tcPr>
            <w:tcW w:w="992" w:type="dxa"/>
            <w:tcBorders>
              <w:top w:val="nil"/>
              <w:left w:val="nil"/>
              <w:bottom w:val="single" w:sz="4" w:space="0" w:color="auto"/>
              <w:right w:val="single" w:sz="4" w:space="0" w:color="auto"/>
            </w:tcBorders>
            <w:shd w:val="clear" w:color="auto" w:fill="auto"/>
            <w:vAlign w:val="center"/>
            <w:hideMark/>
          </w:tcPr>
          <w:p w:rsidR="00AE37B7" w:rsidRDefault="00AE37B7" w:rsidP="00AF6DB9">
            <w:pPr>
              <w:jc w:val="center"/>
            </w:pPr>
            <w:r>
              <w:rPr>
                <w:color w:val="000000"/>
              </w:rPr>
              <w:t>01</w:t>
            </w:r>
          </w:p>
        </w:tc>
        <w:tc>
          <w:tcPr>
            <w:tcW w:w="1705" w:type="dxa"/>
            <w:tcBorders>
              <w:top w:val="nil"/>
              <w:left w:val="nil"/>
              <w:bottom w:val="single" w:sz="4" w:space="0" w:color="auto"/>
              <w:right w:val="single" w:sz="4" w:space="0" w:color="auto"/>
            </w:tcBorders>
            <w:shd w:val="clear" w:color="auto" w:fill="auto"/>
            <w:vAlign w:val="center"/>
            <w:hideMark/>
          </w:tcPr>
          <w:p w:rsidR="00AE37B7" w:rsidRDefault="00AE37B7" w:rsidP="00AF6DB9">
            <w:pPr>
              <w:spacing w:line="1" w:lineRule="auto"/>
              <w:jc w:val="center"/>
            </w:pPr>
          </w:p>
        </w:tc>
        <w:tc>
          <w:tcPr>
            <w:tcW w:w="962" w:type="dxa"/>
            <w:tcBorders>
              <w:top w:val="nil"/>
              <w:left w:val="nil"/>
              <w:bottom w:val="single" w:sz="4" w:space="0" w:color="auto"/>
              <w:right w:val="single" w:sz="4" w:space="0" w:color="auto"/>
            </w:tcBorders>
            <w:shd w:val="clear" w:color="auto" w:fill="auto"/>
            <w:vAlign w:val="center"/>
            <w:hideMark/>
          </w:tcPr>
          <w:p w:rsidR="00AE37B7" w:rsidRDefault="00AE37B7" w:rsidP="00AF6DB9">
            <w:pPr>
              <w:spacing w:line="1" w:lineRule="auto"/>
              <w:jc w:val="center"/>
            </w:pPr>
          </w:p>
        </w:tc>
        <w:tc>
          <w:tcPr>
            <w:tcW w:w="1559" w:type="dxa"/>
            <w:tcBorders>
              <w:top w:val="nil"/>
              <w:left w:val="nil"/>
              <w:bottom w:val="single" w:sz="4" w:space="0" w:color="auto"/>
              <w:right w:val="single" w:sz="4" w:space="0" w:color="auto"/>
            </w:tcBorders>
            <w:shd w:val="clear" w:color="auto" w:fill="auto"/>
            <w:noWrap/>
            <w:vAlign w:val="center"/>
            <w:hideMark/>
          </w:tcPr>
          <w:p w:rsidR="00AE37B7" w:rsidRDefault="00AE37B7" w:rsidP="00395192">
            <w:pPr>
              <w:jc w:val="center"/>
            </w:pPr>
            <w:r>
              <w:rPr>
                <w:color w:val="000000"/>
              </w:rPr>
              <w:t>209,5</w:t>
            </w:r>
          </w:p>
        </w:tc>
        <w:tc>
          <w:tcPr>
            <w:tcW w:w="1560" w:type="dxa"/>
            <w:tcBorders>
              <w:top w:val="nil"/>
              <w:left w:val="nil"/>
              <w:bottom w:val="single" w:sz="4" w:space="0" w:color="auto"/>
              <w:right w:val="single" w:sz="4" w:space="0" w:color="auto"/>
            </w:tcBorders>
            <w:shd w:val="clear" w:color="auto" w:fill="auto"/>
            <w:noWrap/>
            <w:vAlign w:val="center"/>
            <w:hideMark/>
          </w:tcPr>
          <w:p w:rsidR="00AE37B7" w:rsidRDefault="00AE37B7" w:rsidP="00395192">
            <w:pPr>
              <w:jc w:val="center"/>
            </w:pPr>
            <w:r>
              <w:rPr>
                <w:color w:val="000000"/>
              </w:rPr>
              <w:t>50,0</w:t>
            </w:r>
          </w:p>
        </w:tc>
        <w:tc>
          <w:tcPr>
            <w:tcW w:w="1417" w:type="dxa"/>
            <w:tcBorders>
              <w:top w:val="nil"/>
              <w:left w:val="nil"/>
              <w:bottom w:val="single" w:sz="4" w:space="0" w:color="auto"/>
              <w:right w:val="single" w:sz="4" w:space="0" w:color="auto"/>
            </w:tcBorders>
            <w:shd w:val="clear" w:color="auto" w:fill="auto"/>
            <w:noWrap/>
            <w:vAlign w:val="center"/>
            <w:hideMark/>
          </w:tcPr>
          <w:p w:rsidR="00AE37B7" w:rsidRDefault="00AE37B7" w:rsidP="00AF6DB9">
            <w:pPr>
              <w:jc w:val="center"/>
            </w:pPr>
          </w:p>
        </w:tc>
      </w:tr>
      <w:tr w:rsidR="00AE37B7" w:rsidRPr="001E3AAD" w:rsidTr="00942A1B">
        <w:trPr>
          <w:trHeight w:val="315"/>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AE37B7" w:rsidRDefault="00AE37B7" w:rsidP="00AE37B7">
            <w:pPr>
              <w:jc w:val="both"/>
            </w:pPr>
            <w:r>
              <w:rPr>
                <w:color w:val="000000"/>
              </w:rPr>
              <w:t xml:space="preserve">Выплата государственной пенсии за выслугу лет, ежемесячной доплаты к пенсии отдельным категориям граждан (Социальное обеспечение и иные выплаты населению) </w:t>
            </w:r>
          </w:p>
        </w:tc>
        <w:tc>
          <w:tcPr>
            <w:tcW w:w="1322" w:type="dxa"/>
            <w:tcBorders>
              <w:top w:val="nil"/>
              <w:left w:val="nil"/>
              <w:bottom w:val="single" w:sz="4" w:space="0" w:color="auto"/>
              <w:right w:val="single" w:sz="4" w:space="0" w:color="auto"/>
            </w:tcBorders>
            <w:shd w:val="clear" w:color="auto" w:fill="auto"/>
            <w:vAlign w:val="center"/>
            <w:hideMark/>
          </w:tcPr>
          <w:p w:rsidR="00AE37B7" w:rsidRDefault="00AE37B7" w:rsidP="00AF6DB9">
            <w:pPr>
              <w:jc w:val="center"/>
            </w:pPr>
            <w:r>
              <w:rPr>
                <w:color w:val="000000"/>
              </w:rPr>
              <w:t>951</w:t>
            </w:r>
          </w:p>
        </w:tc>
        <w:tc>
          <w:tcPr>
            <w:tcW w:w="928" w:type="dxa"/>
            <w:tcBorders>
              <w:top w:val="nil"/>
              <w:left w:val="nil"/>
              <w:bottom w:val="single" w:sz="4" w:space="0" w:color="auto"/>
              <w:right w:val="single" w:sz="4" w:space="0" w:color="auto"/>
            </w:tcBorders>
            <w:shd w:val="clear" w:color="auto" w:fill="auto"/>
            <w:vAlign w:val="center"/>
            <w:hideMark/>
          </w:tcPr>
          <w:p w:rsidR="00AE37B7" w:rsidRDefault="00AE37B7" w:rsidP="00AF6DB9">
            <w:pPr>
              <w:jc w:val="center"/>
            </w:pPr>
            <w:r>
              <w:rPr>
                <w:color w:val="000000"/>
              </w:rPr>
              <w:t>10</w:t>
            </w:r>
          </w:p>
        </w:tc>
        <w:tc>
          <w:tcPr>
            <w:tcW w:w="992" w:type="dxa"/>
            <w:tcBorders>
              <w:top w:val="nil"/>
              <w:left w:val="nil"/>
              <w:bottom w:val="single" w:sz="4" w:space="0" w:color="auto"/>
              <w:right w:val="single" w:sz="4" w:space="0" w:color="auto"/>
            </w:tcBorders>
            <w:shd w:val="clear" w:color="auto" w:fill="auto"/>
            <w:vAlign w:val="center"/>
            <w:hideMark/>
          </w:tcPr>
          <w:p w:rsidR="00AE37B7" w:rsidRDefault="00AE37B7" w:rsidP="00AF6DB9">
            <w:pPr>
              <w:jc w:val="center"/>
            </w:pPr>
            <w:r>
              <w:rPr>
                <w:color w:val="000000"/>
              </w:rPr>
              <w:t>01</w:t>
            </w:r>
          </w:p>
        </w:tc>
        <w:tc>
          <w:tcPr>
            <w:tcW w:w="1705" w:type="dxa"/>
            <w:tcBorders>
              <w:top w:val="nil"/>
              <w:left w:val="nil"/>
              <w:bottom w:val="single" w:sz="4" w:space="0" w:color="auto"/>
              <w:right w:val="single" w:sz="4" w:space="0" w:color="auto"/>
            </w:tcBorders>
            <w:shd w:val="clear" w:color="auto" w:fill="auto"/>
            <w:vAlign w:val="center"/>
            <w:hideMark/>
          </w:tcPr>
          <w:p w:rsidR="00AE37B7" w:rsidRDefault="00AE37B7" w:rsidP="00AF6DB9">
            <w:pPr>
              <w:jc w:val="center"/>
            </w:pPr>
            <w:r>
              <w:rPr>
                <w:color w:val="000000"/>
              </w:rPr>
              <w:t>99.9.00.10050</w:t>
            </w:r>
          </w:p>
        </w:tc>
        <w:tc>
          <w:tcPr>
            <w:tcW w:w="962" w:type="dxa"/>
            <w:tcBorders>
              <w:top w:val="nil"/>
              <w:left w:val="nil"/>
              <w:bottom w:val="single" w:sz="4" w:space="0" w:color="auto"/>
              <w:right w:val="single" w:sz="4" w:space="0" w:color="auto"/>
            </w:tcBorders>
            <w:shd w:val="clear" w:color="auto" w:fill="auto"/>
            <w:vAlign w:val="center"/>
            <w:hideMark/>
          </w:tcPr>
          <w:p w:rsidR="00AE37B7" w:rsidRDefault="00AE37B7" w:rsidP="00AF6DB9">
            <w:pPr>
              <w:spacing w:line="1" w:lineRule="auto"/>
              <w:jc w:val="center"/>
            </w:pPr>
          </w:p>
        </w:tc>
        <w:tc>
          <w:tcPr>
            <w:tcW w:w="1559" w:type="dxa"/>
            <w:tcBorders>
              <w:top w:val="nil"/>
              <w:left w:val="nil"/>
              <w:bottom w:val="single" w:sz="4" w:space="0" w:color="auto"/>
              <w:right w:val="single" w:sz="4" w:space="0" w:color="auto"/>
            </w:tcBorders>
            <w:shd w:val="clear" w:color="auto" w:fill="auto"/>
            <w:noWrap/>
            <w:vAlign w:val="center"/>
            <w:hideMark/>
          </w:tcPr>
          <w:p w:rsidR="00AE37B7" w:rsidRDefault="00AE37B7" w:rsidP="00395192">
            <w:pPr>
              <w:jc w:val="center"/>
            </w:pPr>
            <w:r>
              <w:rPr>
                <w:color w:val="000000"/>
              </w:rPr>
              <w:t>209,5</w:t>
            </w:r>
          </w:p>
        </w:tc>
        <w:tc>
          <w:tcPr>
            <w:tcW w:w="1560" w:type="dxa"/>
            <w:tcBorders>
              <w:top w:val="nil"/>
              <w:left w:val="nil"/>
              <w:bottom w:val="single" w:sz="4" w:space="0" w:color="auto"/>
              <w:right w:val="single" w:sz="4" w:space="0" w:color="auto"/>
            </w:tcBorders>
            <w:shd w:val="clear" w:color="auto" w:fill="auto"/>
            <w:noWrap/>
            <w:vAlign w:val="center"/>
            <w:hideMark/>
          </w:tcPr>
          <w:p w:rsidR="00AE37B7" w:rsidRDefault="00AE37B7" w:rsidP="00395192">
            <w:pPr>
              <w:jc w:val="center"/>
            </w:pPr>
            <w:r>
              <w:rPr>
                <w:color w:val="000000"/>
              </w:rPr>
              <w:t>50,0</w:t>
            </w:r>
          </w:p>
        </w:tc>
        <w:tc>
          <w:tcPr>
            <w:tcW w:w="1417" w:type="dxa"/>
            <w:tcBorders>
              <w:top w:val="nil"/>
              <w:left w:val="nil"/>
              <w:bottom w:val="single" w:sz="4" w:space="0" w:color="auto"/>
              <w:right w:val="single" w:sz="4" w:space="0" w:color="auto"/>
            </w:tcBorders>
            <w:shd w:val="clear" w:color="auto" w:fill="auto"/>
            <w:noWrap/>
            <w:vAlign w:val="center"/>
            <w:hideMark/>
          </w:tcPr>
          <w:p w:rsidR="00AE37B7" w:rsidRDefault="00AE37B7" w:rsidP="00AF6DB9">
            <w:pPr>
              <w:jc w:val="center"/>
            </w:pPr>
          </w:p>
        </w:tc>
      </w:tr>
      <w:tr w:rsidR="00AE37B7" w:rsidRPr="001E3AAD" w:rsidTr="00942A1B">
        <w:trPr>
          <w:trHeight w:val="315"/>
        </w:trPr>
        <w:tc>
          <w:tcPr>
            <w:tcW w:w="4432" w:type="dxa"/>
            <w:tcBorders>
              <w:top w:val="nil"/>
              <w:left w:val="single" w:sz="4" w:space="0" w:color="auto"/>
              <w:bottom w:val="single" w:sz="4" w:space="0" w:color="auto"/>
              <w:right w:val="single" w:sz="4" w:space="0" w:color="auto"/>
            </w:tcBorders>
            <w:shd w:val="clear" w:color="auto" w:fill="auto"/>
            <w:vAlign w:val="center"/>
            <w:hideMark/>
          </w:tcPr>
          <w:p w:rsidR="00AE37B7" w:rsidRDefault="00AE37B7" w:rsidP="00AE37B7">
            <w:pPr>
              <w:jc w:val="both"/>
            </w:pPr>
            <w:r>
              <w:rPr>
                <w:color w:val="000000"/>
              </w:rPr>
              <w:t xml:space="preserve">Выплата государственной пенсии за выслугу лет, ежемесячной доплаты к пенсии отдельным категориям граждан </w:t>
            </w:r>
            <w:r>
              <w:rPr>
                <w:color w:val="000000"/>
              </w:rPr>
              <w:lastRenderedPageBreak/>
              <w:t>(Социальное обеспечение и иные выплаты населению)</w:t>
            </w:r>
          </w:p>
        </w:tc>
        <w:tc>
          <w:tcPr>
            <w:tcW w:w="1322" w:type="dxa"/>
            <w:tcBorders>
              <w:top w:val="nil"/>
              <w:left w:val="nil"/>
              <w:bottom w:val="single" w:sz="4" w:space="0" w:color="auto"/>
              <w:right w:val="single" w:sz="4" w:space="0" w:color="auto"/>
            </w:tcBorders>
            <w:shd w:val="clear" w:color="auto" w:fill="auto"/>
            <w:vAlign w:val="center"/>
            <w:hideMark/>
          </w:tcPr>
          <w:p w:rsidR="00AE37B7" w:rsidRDefault="00AE37B7" w:rsidP="00AF6DB9">
            <w:pPr>
              <w:jc w:val="center"/>
            </w:pPr>
            <w:r>
              <w:rPr>
                <w:color w:val="000000"/>
              </w:rPr>
              <w:lastRenderedPageBreak/>
              <w:t>951</w:t>
            </w:r>
          </w:p>
        </w:tc>
        <w:tc>
          <w:tcPr>
            <w:tcW w:w="928" w:type="dxa"/>
            <w:tcBorders>
              <w:top w:val="nil"/>
              <w:left w:val="nil"/>
              <w:bottom w:val="single" w:sz="4" w:space="0" w:color="auto"/>
              <w:right w:val="single" w:sz="4" w:space="0" w:color="auto"/>
            </w:tcBorders>
            <w:shd w:val="clear" w:color="auto" w:fill="auto"/>
            <w:vAlign w:val="center"/>
            <w:hideMark/>
          </w:tcPr>
          <w:p w:rsidR="00AE37B7" w:rsidRDefault="00AE37B7" w:rsidP="00AF6DB9">
            <w:pPr>
              <w:jc w:val="center"/>
            </w:pPr>
            <w:r>
              <w:rPr>
                <w:color w:val="000000"/>
              </w:rPr>
              <w:t>10</w:t>
            </w:r>
          </w:p>
        </w:tc>
        <w:tc>
          <w:tcPr>
            <w:tcW w:w="992" w:type="dxa"/>
            <w:tcBorders>
              <w:top w:val="nil"/>
              <w:left w:val="nil"/>
              <w:bottom w:val="single" w:sz="4" w:space="0" w:color="auto"/>
              <w:right w:val="single" w:sz="4" w:space="0" w:color="auto"/>
            </w:tcBorders>
            <w:shd w:val="clear" w:color="auto" w:fill="auto"/>
            <w:vAlign w:val="center"/>
            <w:hideMark/>
          </w:tcPr>
          <w:p w:rsidR="00AE37B7" w:rsidRDefault="00AE37B7" w:rsidP="00AF6DB9">
            <w:pPr>
              <w:jc w:val="center"/>
            </w:pPr>
            <w:r>
              <w:rPr>
                <w:color w:val="000000"/>
              </w:rPr>
              <w:t>01</w:t>
            </w:r>
          </w:p>
        </w:tc>
        <w:tc>
          <w:tcPr>
            <w:tcW w:w="1705" w:type="dxa"/>
            <w:tcBorders>
              <w:top w:val="nil"/>
              <w:left w:val="nil"/>
              <w:bottom w:val="single" w:sz="4" w:space="0" w:color="auto"/>
              <w:right w:val="single" w:sz="4" w:space="0" w:color="auto"/>
            </w:tcBorders>
            <w:shd w:val="clear" w:color="auto" w:fill="auto"/>
            <w:vAlign w:val="center"/>
            <w:hideMark/>
          </w:tcPr>
          <w:p w:rsidR="00AE37B7" w:rsidRDefault="00AE37B7" w:rsidP="00AF6DB9">
            <w:pPr>
              <w:jc w:val="center"/>
            </w:pPr>
            <w:r>
              <w:rPr>
                <w:color w:val="000000"/>
              </w:rPr>
              <w:t>99.9.00.10050</w:t>
            </w:r>
          </w:p>
        </w:tc>
        <w:tc>
          <w:tcPr>
            <w:tcW w:w="962" w:type="dxa"/>
            <w:tcBorders>
              <w:top w:val="nil"/>
              <w:left w:val="nil"/>
              <w:bottom w:val="single" w:sz="4" w:space="0" w:color="auto"/>
              <w:right w:val="single" w:sz="4" w:space="0" w:color="auto"/>
            </w:tcBorders>
            <w:shd w:val="clear" w:color="auto" w:fill="auto"/>
            <w:vAlign w:val="center"/>
            <w:hideMark/>
          </w:tcPr>
          <w:p w:rsidR="00AE37B7" w:rsidRDefault="00AE37B7" w:rsidP="00AF6DB9">
            <w:pPr>
              <w:jc w:val="center"/>
            </w:pPr>
            <w:r>
              <w:rPr>
                <w:color w:val="000000"/>
              </w:rPr>
              <w:t>3.0.0</w:t>
            </w:r>
          </w:p>
        </w:tc>
        <w:tc>
          <w:tcPr>
            <w:tcW w:w="1559" w:type="dxa"/>
            <w:tcBorders>
              <w:top w:val="nil"/>
              <w:left w:val="nil"/>
              <w:bottom w:val="single" w:sz="4" w:space="0" w:color="auto"/>
              <w:right w:val="single" w:sz="4" w:space="0" w:color="auto"/>
            </w:tcBorders>
            <w:shd w:val="clear" w:color="auto" w:fill="auto"/>
            <w:noWrap/>
            <w:vAlign w:val="center"/>
            <w:hideMark/>
          </w:tcPr>
          <w:p w:rsidR="00AE37B7" w:rsidRDefault="00AE37B7" w:rsidP="00395192">
            <w:pPr>
              <w:jc w:val="center"/>
            </w:pPr>
            <w:r>
              <w:rPr>
                <w:color w:val="000000"/>
              </w:rPr>
              <w:t>209,5</w:t>
            </w:r>
          </w:p>
        </w:tc>
        <w:tc>
          <w:tcPr>
            <w:tcW w:w="1560" w:type="dxa"/>
            <w:tcBorders>
              <w:top w:val="nil"/>
              <w:left w:val="nil"/>
              <w:bottom w:val="single" w:sz="4" w:space="0" w:color="auto"/>
              <w:right w:val="single" w:sz="4" w:space="0" w:color="auto"/>
            </w:tcBorders>
            <w:shd w:val="clear" w:color="auto" w:fill="auto"/>
            <w:noWrap/>
            <w:vAlign w:val="center"/>
            <w:hideMark/>
          </w:tcPr>
          <w:p w:rsidR="00AE37B7" w:rsidRDefault="00AE37B7" w:rsidP="00395192">
            <w:pPr>
              <w:jc w:val="center"/>
            </w:pPr>
            <w:r>
              <w:rPr>
                <w:color w:val="000000"/>
              </w:rPr>
              <w:t>50,0</w:t>
            </w:r>
          </w:p>
        </w:tc>
        <w:tc>
          <w:tcPr>
            <w:tcW w:w="1417" w:type="dxa"/>
            <w:tcBorders>
              <w:top w:val="nil"/>
              <w:left w:val="nil"/>
              <w:bottom w:val="single" w:sz="4" w:space="0" w:color="auto"/>
              <w:right w:val="single" w:sz="4" w:space="0" w:color="auto"/>
            </w:tcBorders>
            <w:shd w:val="clear" w:color="auto" w:fill="auto"/>
            <w:noWrap/>
            <w:vAlign w:val="center"/>
            <w:hideMark/>
          </w:tcPr>
          <w:p w:rsidR="00AE37B7" w:rsidRDefault="00AE37B7" w:rsidP="00AF6DB9">
            <w:pPr>
              <w:jc w:val="center"/>
            </w:pPr>
          </w:p>
        </w:tc>
      </w:tr>
    </w:tbl>
    <w:p w:rsidR="001E3AAD" w:rsidRDefault="001E3AAD">
      <w:pPr>
        <w:jc w:val="right"/>
      </w:pPr>
    </w:p>
    <w:p w:rsidR="001E3AAD" w:rsidRDefault="001E3AAD">
      <w:pPr>
        <w:jc w:val="right"/>
      </w:pPr>
    </w:p>
    <w:p w:rsidR="001E3AAD" w:rsidRDefault="001E3AAD">
      <w:pPr>
        <w:jc w:val="right"/>
      </w:pPr>
    </w:p>
    <w:p w:rsidR="001E3AAD" w:rsidRDefault="001E3AAD">
      <w:pPr>
        <w:jc w:val="right"/>
      </w:pPr>
    </w:p>
    <w:p w:rsidR="001E3AAD" w:rsidRDefault="001E3AAD">
      <w:pPr>
        <w:jc w:val="right"/>
      </w:pPr>
    </w:p>
    <w:p w:rsidR="0098396E" w:rsidRDefault="0098396E"/>
    <w:sectPr w:rsidR="0098396E" w:rsidSect="00817F36">
      <w:headerReference w:type="even" r:id="rId6"/>
      <w:headerReference w:type="default" r:id="rId7"/>
      <w:footerReference w:type="even" r:id="rId8"/>
      <w:footerReference w:type="default" r:id="rId9"/>
      <w:headerReference w:type="first" r:id="rId10"/>
      <w:footerReference w:type="first" r:id="rId11"/>
      <w:pgSz w:w="16838" w:h="11906" w:orient="landscape"/>
      <w:pgMar w:top="720" w:right="720" w:bottom="720" w:left="720" w:header="709" w:footer="70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058D" w:rsidRDefault="005F058D" w:rsidP="0098396E">
      <w:r>
        <w:separator/>
      </w:r>
    </w:p>
  </w:endnote>
  <w:endnote w:type="continuationSeparator" w:id="0">
    <w:p w:rsidR="005F058D" w:rsidRDefault="005F058D" w:rsidP="0098396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DB9" w:rsidRPr="00B109B0" w:rsidRDefault="00AF6DB9">
    <w:pPr>
      <w:widowControl w:val="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DB9" w:rsidRPr="00B109B0" w:rsidRDefault="00AF6DB9">
    <w:pPr>
      <w:widowControl w:val="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DB9" w:rsidRPr="00B109B0" w:rsidRDefault="00AF6DB9">
    <w:pPr>
      <w:widowControl w:val="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058D" w:rsidRDefault="005F058D" w:rsidP="0098396E">
      <w:r>
        <w:separator/>
      </w:r>
    </w:p>
  </w:footnote>
  <w:footnote w:type="continuationSeparator" w:id="0">
    <w:p w:rsidR="005F058D" w:rsidRDefault="005F058D" w:rsidP="009839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DB9" w:rsidRPr="00B109B0" w:rsidRDefault="00AF6DB9">
    <w:pPr>
      <w:widowControl w:val="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DB9" w:rsidRPr="00B109B0" w:rsidRDefault="00AF6DB9">
    <w:pPr>
      <w:widowControl w:val="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DB9" w:rsidRPr="00B109B0" w:rsidRDefault="00AF6DB9">
    <w:pPr>
      <w:widowControl w:val="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footnotePr>
    <w:footnote w:id="-1"/>
    <w:footnote w:id="0"/>
  </w:footnotePr>
  <w:endnotePr>
    <w:pos w:val="sectEnd"/>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E1DA5"/>
    <w:rsid w:val="00044A53"/>
    <w:rsid w:val="00060587"/>
    <w:rsid w:val="00177D77"/>
    <w:rsid w:val="001E3AAD"/>
    <w:rsid w:val="00222093"/>
    <w:rsid w:val="002A5525"/>
    <w:rsid w:val="0032351F"/>
    <w:rsid w:val="003802EF"/>
    <w:rsid w:val="004958BF"/>
    <w:rsid w:val="00532342"/>
    <w:rsid w:val="0058072F"/>
    <w:rsid w:val="005F058D"/>
    <w:rsid w:val="006016A5"/>
    <w:rsid w:val="00634DC8"/>
    <w:rsid w:val="006E1DA5"/>
    <w:rsid w:val="007767A9"/>
    <w:rsid w:val="007D7468"/>
    <w:rsid w:val="00817F36"/>
    <w:rsid w:val="008D1CE6"/>
    <w:rsid w:val="00942A1B"/>
    <w:rsid w:val="009742C7"/>
    <w:rsid w:val="0098396E"/>
    <w:rsid w:val="009D13FB"/>
    <w:rsid w:val="00AE37B7"/>
    <w:rsid w:val="00AF6DB9"/>
    <w:rsid w:val="00B109B0"/>
    <w:rsid w:val="00B7424F"/>
    <w:rsid w:val="00BE743F"/>
    <w:rsid w:val="00C8783F"/>
    <w:rsid w:val="00D44E2A"/>
    <w:rsid w:val="00D83969"/>
    <w:rsid w:val="16834C4D"/>
    <w:rsid w:val="1997438D"/>
    <w:rsid w:val="1C2D4BF9"/>
    <w:rsid w:val="201B643B"/>
    <w:rsid w:val="249A4D38"/>
    <w:rsid w:val="4371607F"/>
    <w:rsid w:val="6B243CAB"/>
    <w:rsid w:val="74237DF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SimSu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96E"/>
    <w:pPr>
      <w:autoSpaceDE w:val="0"/>
      <w:autoSpaceDN w:val="0"/>
      <w:adjustRightInd w:val="0"/>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17F36"/>
    <w:rPr>
      <w:rFonts w:ascii="Tahoma" w:hAnsi="Tahoma"/>
      <w:sz w:val="16"/>
      <w:szCs w:val="16"/>
      <w:lang/>
    </w:rPr>
  </w:style>
  <w:style w:type="character" w:customStyle="1" w:styleId="a4">
    <w:name w:val="Текст выноски Знак"/>
    <w:link w:val="a3"/>
    <w:uiPriority w:val="99"/>
    <w:semiHidden/>
    <w:rsid w:val="00817F3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350336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1400</Words>
  <Characters>7980</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ПользовательПользователь</dc:creator>
  <cp:lastModifiedBy>Пользователь</cp:lastModifiedBy>
  <cp:revision>14</cp:revision>
  <cp:lastPrinted>2024-01-11T13:27:00Z</cp:lastPrinted>
  <dcterms:created xsi:type="dcterms:W3CDTF">2022-10-31T07:45:00Z</dcterms:created>
  <dcterms:modified xsi:type="dcterms:W3CDTF">2024-10-31T10:11:00Z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1049-11.2.0.11440</vt:lpwstr>
  </property>
  <property fmtid="{D5CDD505-2E9C-101B-9397-08002B2CF9AE}" pid="3" name="ICV">
    <vt:lpwstr>51568487C9964543BFC4797681EE7989</vt:lpwstr>
  </property>
</Properties>
</file>